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B58" w:rsidRPr="00731C9B" w:rsidRDefault="00CC4B58" w:rsidP="00CC4B58">
      <w:pPr>
        <w:autoSpaceDE w:val="0"/>
        <w:autoSpaceDN w:val="0"/>
        <w:adjustRightInd w:val="0"/>
        <w:spacing w:line="360" w:lineRule="auto"/>
        <w:jc w:val="center"/>
        <w:rPr>
          <w:b/>
          <w:bCs/>
          <w:noProof/>
          <w:color w:val="000000"/>
          <w:sz w:val="28"/>
          <w:szCs w:val="28"/>
          <w:lang w:val="kk-KZ"/>
        </w:rPr>
      </w:pPr>
      <w:r w:rsidRPr="00731C9B">
        <w:rPr>
          <w:b/>
          <w:bCs/>
          <w:noProof/>
          <w:color w:val="000000"/>
          <w:sz w:val="28"/>
          <w:szCs w:val="28"/>
          <w:lang w:val="kk-KZ"/>
        </w:rPr>
        <w:t>Индер көп бейінді ауыл шаруашылық колледжі</w:t>
      </w:r>
    </w:p>
    <w:p w:rsidR="00CC4B58" w:rsidRPr="00731C9B" w:rsidRDefault="00CC4B58" w:rsidP="00CC4B58">
      <w:pPr>
        <w:autoSpaceDE w:val="0"/>
        <w:autoSpaceDN w:val="0"/>
        <w:adjustRightInd w:val="0"/>
        <w:spacing w:line="360" w:lineRule="auto"/>
        <w:jc w:val="center"/>
        <w:rPr>
          <w:b/>
          <w:bCs/>
          <w:noProof/>
          <w:color w:val="000000"/>
          <w:sz w:val="28"/>
          <w:szCs w:val="28"/>
          <w:lang w:val="kk-KZ"/>
        </w:rPr>
      </w:pPr>
    </w:p>
    <w:p w:rsidR="00CC4B58" w:rsidRDefault="00CC4B58" w:rsidP="00CC4B58">
      <w:pPr>
        <w:autoSpaceDE w:val="0"/>
        <w:autoSpaceDN w:val="0"/>
        <w:adjustRightInd w:val="0"/>
        <w:spacing w:line="360" w:lineRule="auto"/>
        <w:jc w:val="center"/>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center"/>
        <w:rPr>
          <w:b/>
          <w:bCs/>
          <w:noProof/>
          <w:color w:val="000000"/>
          <w:sz w:val="48"/>
          <w:szCs w:val="48"/>
          <w:lang w:val="kk-KZ"/>
        </w:rPr>
      </w:pPr>
    </w:p>
    <w:p w:rsidR="00CC4B58" w:rsidRDefault="00CC4B58" w:rsidP="00CC4B58">
      <w:pPr>
        <w:autoSpaceDE w:val="0"/>
        <w:autoSpaceDN w:val="0"/>
        <w:adjustRightInd w:val="0"/>
        <w:spacing w:line="360" w:lineRule="auto"/>
        <w:jc w:val="center"/>
        <w:rPr>
          <w:b/>
          <w:bCs/>
          <w:noProof/>
          <w:color w:val="000000"/>
          <w:sz w:val="48"/>
          <w:szCs w:val="48"/>
          <w:lang w:val="kk-KZ"/>
        </w:rPr>
      </w:pPr>
    </w:p>
    <w:p w:rsidR="00CC4B58" w:rsidRDefault="00CC4B58" w:rsidP="00CC4B58">
      <w:pPr>
        <w:autoSpaceDE w:val="0"/>
        <w:autoSpaceDN w:val="0"/>
        <w:adjustRightInd w:val="0"/>
        <w:spacing w:line="360" w:lineRule="auto"/>
        <w:jc w:val="center"/>
        <w:rPr>
          <w:b/>
          <w:bCs/>
          <w:noProof/>
          <w:color w:val="000000"/>
          <w:sz w:val="48"/>
          <w:szCs w:val="48"/>
          <w:lang w:val="kk-KZ"/>
        </w:rPr>
      </w:pPr>
      <w:r>
        <w:rPr>
          <w:b/>
          <w:bCs/>
          <w:noProof/>
          <w:color w:val="000000"/>
          <w:sz w:val="48"/>
          <w:szCs w:val="48"/>
          <w:lang w:val="kk-KZ"/>
        </w:rPr>
        <w:t>Педагог-психологтың</w:t>
      </w:r>
    </w:p>
    <w:p w:rsidR="00731C9B" w:rsidRDefault="00545E81" w:rsidP="00CC4B58">
      <w:pPr>
        <w:autoSpaceDE w:val="0"/>
        <w:autoSpaceDN w:val="0"/>
        <w:adjustRightInd w:val="0"/>
        <w:spacing w:line="360" w:lineRule="auto"/>
        <w:jc w:val="center"/>
        <w:rPr>
          <w:b/>
          <w:bCs/>
          <w:noProof/>
          <w:color w:val="000000"/>
          <w:sz w:val="48"/>
          <w:szCs w:val="48"/>
          <w:lang w:val="kk-KZ"/>
        </w:rPr>
      </w:pPr>
      <w:r>
        <w:rPr>
          <w:b/>
          <w:bCs/>
          <w:noProof/>
          <w:color w:val="000000"/>
          <w:sz w:val="48"/>
          <w:szCs w:val="48"/>
          <w:lang w:val="kk-KZ"/>
        </w:rPr>
        <w:t>2022-2023</w:t>
      </w:r>
      <w:r w:rsidR="00CC4B58">
        <w:rPr>
          <w:b/>
          <w:bCs/>
          <w:noProof/>
          <w:color w:val="000000"/>
          <w:sz w:val="48"/>
          <w:szCs w:val="48"/>
          <w:lang w:val="kk-KZ"/>
        </w:rPr>
        <w:t xml:space="preserve"> оқу жылының </w:t>
      </w:r>
      <w:r w:rsidR="00CC4B58" w:rsidRPr="00C0272D">
        <w:rPr>
          <w:b/>
          <w:bCs/>
          <w:noProof/>
          <w:color w:val="000000"/>
          <w:sz w:val="48"/>
          <w:szCs w:val="48"/>
          <w:lang w:val="kk-KZ"/>
        </w:rPr>
        <w:t xml:space="preserve"> </w:t>
      </w:r>
    </w:p>
    <w:p w:rsidR="00CC4B58" w:rsidRPr="00C0272D" w:rsidRDefault="00AA370E" w:rsidP="00CC4B58">
      <w:pPr>
        <w:autoSpaceDE w:val="0"/>
        <w:autoSpaceDN w:val="0"/>
        <w:adjustRightInd w:val="0"/>
        <w:spacing w:line="360" w:lineRule="auto"/>
        <w:jc w:val="center"/>
        <w:rPr>
          <w:b/>
          <w:bCs/>
          <w:noProof/>
          <w:color w:val="000000"/>
          <w:sz w:val="48"/>
          <w:szCs w:val="48"/>
          <w:lang w:val="kk-KZ"/>
        </w:rPr>
      </w:pPr>
      <w:r>
        <w:rPr>
          <w:b/>
          <w:bCs/>
          <w:noProof/>
          <w:color w:val="000000"/>
          <w:sz w:val="48"/>
          <w:szCs w:val="48"/>
          <w:lang w:val="kk-KZ"/>
        </w:rPr>
        <w:t xml:space="preserve"> Жарты </w:t>
      </w:r>
      <w:r w:rsidR="00CC4B58" w:rsidRPr="00C0272D">
        <w:rPr>
          <w:b/>
          <w:bCs/>
          <w:noProof/>
          <w:color w:val="000000"/>
          <w:sz w:val="48"/>
          <w:szCs w:val="48"/>
          <w:lang w:val="kk-KZ"/>
        </w:rPr>
        <w:t>жылдық есебі</w:t>
      </w: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Default="002F1325" w:rsidP="00CC4B58">
      <w:pPr>
        <w:autoSpaceDE w:val="0"/>
        <w:autoSpaceDN w:val="0"/>
        <w:adjustRightInd w:val="0"/>
        <w:spacing w:line="360" w:lineRule="auto"/>
        <w:jc w:val="center"/>
        <w:rPr>
          <w:b/>
          <w:bCs/>
          <w:noProof/>
          <w:color w:val="000000"/>
          <w:szCs w:val="28"/>
          <w:lang w:val="kk-KZ"/>
        </w:rPr>
      </w:pPr>
      <w:r>
        <w:rPr>
          <w:b/>
          <w:bCs/>
          <w:noProof/>
          <w:color w:val="000000"/>
          <w:szCs w:val="28"/>
          <w:lang w:val="kk-KZ"/>
        </w:rPr>
        <w:t>2022-2023</w:t>
      </w:r>
      <w:r w:rsidR="00CC4B58">
        <w:rPr>
          <w:b/>
          <w:bCs/>
          <w:noProof/>
          <w:color w:val="000000"/>
          <w:szCs w:val="28"/>
          <w:lang w:val="kk-KZ"/>
        </w:rPr>
        <w:t xml:space="preserve"> оқу жылының</w:t>
      </w:r>
      <w:r w:rsidR="00CC4B58" w:rsidRPr="00A74B99">
        <w:rPr>
          <w:b/>
          <w:bCs/>
          <w:noProof/>
          <w:color w:val="000000"/>
          <w:szCs w:val="28"/>
          <w:lang w:val="kk-KZ"/>
        </w:rPr>
        <w:t xml:space="preserve"> жалпы міндеттері және қызметінің бағыттары</w:t>
      </w:r>
    </w:p>
    <w:p w:rsidR="00CC4B58" w:rsidRPr="00A74B99" w:rsidRDefault="00CC4B58" w:rsidP="00CC4B58">
      <w:pPr>
        <w:autoSpaceDE w:val="0"/>
        <w:autoSpaceDN w:val="0"/>
        <w:adjustRightInd w:val="0"/>
        <w:spacing w:line="360" w:lineRule="auto"/>
        <w:jc w:val="both"/>
        <w:rPr>
          <w:noProof/>
          <w:color w:val="000000"/>
          <w:szCs w:val="28"/>
          <w:lang w:val="kk-KZ"/>
        </w:rPr>
      </w:pPr>
      <w:r w:rsidRPr="00A74B99">
        <w:rPr>
          <w:b/>
          <w:bCs/>
          <w:noProof/>
          <w:color w:val="000000"/>
          <w:szCs w:val="28"/>
          <w:lang w:val="kk-KZ"/>
        </w:rPr>
        <w:t xml:space="preserve">Мақсаты:   </w:t>
      </w:r>
      <w:r>
        <w:rPr>
          <w:noProof/>
          <w:color w:val="000000"/>
          <w:szCs w:val="28"/>
          <w:lang w:val="kk-KZ"/>
        </w:rPr>
        <w:t>Студенттердің</w:t>
      </w:r>
      <w:r w:rsidRPr="00A74B99">
        <w:rPr>
          <w:noProof/>
          <w:color w:val="000000"/>
          <w:szCs w:val="28"/>
          <w:lang w:val="kk-KZ"/>
        </w:rPr>
        <w:t xml:space="preserve">   тұлғалық   бейімділігін   қалыптастыру   және психологиялық даму деңгейін анықтау.</w:t>
      </w:r>
    </w:p>
    <w:p w:rsidR="00CC4B58" w:rsidRPr="00A74B99" w:rsidRDefault="00CC4B58" w:rsidP="00CC4B58">
      <w:pPr>
        <w:autoSpaceDE w:val="0"/>
        <w:autoSpaceDN w:val="0"/>
        <w:adjustRightInd w:val="0"/>
        <w:spacing w:line="360" w:lineRule="auto"/>
        <w:jc w:val="both"/>
        <w:rPr>
          <w:b/>
          <w:bCs/>
          <w:noProof/>
          <w:color w:val="000000"/>
          <w:szCs w:val="28"/>
          <w:lang w:val="kk-KZ"/>
        </w:rPr>
      </w:pPr>
    </w:p>
    <w:p w:rsidR="00CC4B58" w:rsidRDefault="00CC4B58" w:rsidP="00CC4B58">
      <w:pPr>
        <w:autoSpaceDE w:val="0"/>
        <w:autoSpaceDN w:val="0"/>
        <w:adjustRightInd w:val="0"/>
        <w:spacing w:line="360" w:lineRule="auto"/>
        <w:jc w:val="both"/>
        <w:rPr>
          <w:b/>
          <w:bCs/>
          <w:noProof/>
          <w:color w:val="000000"/>
          <w:szCs w:val="28"/>
          <w:lang w:val="kk-KZ"/>
        </w:rPr>
      </w:pPr>
    </w:p>
    <w:p w:rsidR="00CC4B58" w:rsidRPr="00A74B99" w:rsidRDefault="00CC4B58" w:rsidP="00CC4B58">
      <w:pPr>
        <w:autoSpaceDE w:val="0"/>
        <w:autoSpaceDN w:val="0"/>
        <w:adjustRightInd w:val="0"/>
        <w:spacing w:line="360" w:lineRule="auto"/>
        <w:jc w:val="both"/>
        <w:rPr>
          <w:b/>
          <w:bCs/>
          <w:noProof/>
          <w:color w:val="000000"/>
          <w:szCs w:val="28"/>
          <w:lang w:val="kk-KZ"/>
        </w:rPr>
      </w:pPr>
      <w:r w:rsidRPr="00A74B99">
        <w:rPr>
          <w:b/>
          <w:bCs/>
          <w:noProof/>
          <w:color w:val="000000"/>
          <w:szCs w:val="28"/>
          <w:lang w:val="kk-KZ"/>
        </w:rPr>
        <w:t>Психологиялық міндеттері:</w:t>
      </w:r>
    </w:p>
    <w:p w:rsidR="00CC4B58" w:rsidRPr="00A74B99" w:rsidRDefault="00CC4B58" w:rsidP="00CC4B58">
      <w:pPr>
        <w:autoSpaceDE w:val="0"/>
        <w:autoSpaceDN w:val="0"/>
        <w:adjustRightInd w:val="0"/>
        <w:spacing w:line="360" w:lineRule="auto"/>
        <w:jc w:val="both"/>
        <w:rPr>
          <w:noProof/>
          <w:color w:val="000000"/>
          <w:szCs w:val="28"/>
          <w:lang w:val="kk-KZ"/>
        </w:rPr>
      </w:pPr>
      <w:r w:rsidRPr="00A74B99">
        <w:rPr>
          <w:noProof/>
          <w:color w:val="000000"/>
          <w:szCs w:val="28"/>
          <w:lang w:val="kk-KZ"/>
        </w:rPr>
        <w:t>1. Тұлғаның толық психологиялық дамуына жағдай жасау.</w:t>
      </w:r>
    </w:p>
    <w:p w:rsidR="00CC4B58" w:rsidRPr="00A74B99" w:rsidRDefault="00CC4B58" w:rsidP="00CC4B58">
      <w:pPr>
        <w:autoSpaceDE w:val="0"/>
        <w:autoSpaceDN w:val="0"/>
        <w:adjustRightInd w:val="0"/>
        <w:spacing w:line="360" w:lineRule="auto"/>
        <w:jc w:val="both"/>
        <w:rPr>
          <w:noProof/>
          <w:color w:val="000000"/>
          <w:szCs w:val="28"/>
          <w:lang w:val="kk-KZ"/>
        </w:rPr>
      </w:pPr>
      <w:r w:rsidRPr="00A74B99">
        <w:rPr>
          <w:noProof/>
          <w:color w:val="000000"/>
          <w:szCs w:val="28"/>
          <w:lang w:val="kk-KZ"/>
        </w:rPr>
        <w:t xml:space="preserve">2. </w:t>
      </w:r>
      <w:r>
        <w:rPr>
          <w:noProof/>
          <w:color w:val="000000"/>
          <w:szCs w:val="28"/>
          <w:lang w:val="kk-KZ"/>
        </w:rPr>
        <w:t xml:space="preserve">Студенттердің </w:t>
      </w:r>
      <w:r w:rsidRPr="00A74B99">
        <w:rPr>
          <w:noProof/>
          <w:color w:val="000000"/>
          <w:szCs w:val="28"/>
          <w:lang w:val="kk-KZ"/>
        </w:rPr>
        <w:t>психикалық процестерін анықтау және дамыту.</w:t>
      </w:r>
    </w:p>
    <w:p w:rsidR="00CC4B58" w:rsidRPr="00A74B99" w:rsidRDefault="00CC4B58" w:rsidP="00CC4B58">
      <w:pPr>
        <w:autoSpaceDE w:val="0"/>
        <w:autoSpaceDN w:val="0"/>
        <w:adjustRightInd w:val="0"/>
        <w:spacing w:line="360" w:lineRule="auto"/>
        <w:jc w:val="both"/>
        <w:rPr>
          <w:noProof/>
          <w:color w:val="000000"/>
          <w:szCs w:val="28"/>
          <w:lang w:val="kk-KZ"/>
        </w:rPr>
      </w:pPr>
      <w:r w:rsidRPr="00A74B99">
        <w:rPr>
          <w:noProof/>
          <w:color w:val="000000"/>
          <w:szCs w:val="28"/>
          <w:lang w:val="kk-KZ"/>
        </w:rPr>
        <w:t xml:space="preserve">3. </w:t>
      </w:r>
      <w:r>
        <w:rPr>
          <w:noProof/>
          <w:color w:val="000000"/>
          <w:szCs w:val="28"/>
          <w:lang w:val="kk-KZ"/>
        </w:rPr>
        <w:t>Колледждің</w:t>
      </w:r>
      <w:r w:rsidRPr="00A74B99">
        <w:rPr>
          <w:noProof/>
          <w:color w:val="000000"/>
          <w:szCs w:val="28"/>
          <w:lang w:val="kk-KZ"/>
        </w:rPr>
        <w:t xml:space="preserve"> тәрбие жұмысына психологиялық үлес қосу.</w:t>
      </w:r>
    </w:p>
    <w:p w:rsidR="00CC4B58" w:rsidRPr="00A74B99" w:rsidRDefault="00CC4B58" w:rsidP="00CC4B58">
      <w:pPr>
        <w:autoSpaceDE w:val="0"/>
        <w:autoSpaceDN w:val="0"/>
        <w:adjustRightInd w:val="0"/>
        <w:spacing w:line="360" w:lineRule="auto"/>
        <w:jc w:val="both"/>
        <w:rPr>
          <w:noProof/>
          <w:color w:val="000000"/>
          <w:szCs w:val="28"/>
          <w:lang w:val="kk-KZ"/>
        </w:rPr>
      </w:pPr>
      <w:r w:rsidRPr="00A74B99">
        <w:rPr>
          <w:noProof/>
          <w:color w:val="000000"/>
          <w:szCs w:val="28"/>
          <w:lang w:val="kk-KZ"/>
        </w:rPr>
        <w:t xml:space="preserve">4. </w:t>
      </w:r>
      <w:r>
        <w:rPr>
          <w:noProof/>
          <w:color w:val="000000"/>
          <w:szCs w:val="28"/>
          <w:lang w:val="kk-KZ"/>
        </w:rPr>
        <w:t>Б</w:t>
      </w:r>
      <w:r w:rsidRPr="00A74B99">
        <w:rPr>
          <w:noProof/>
          <w:color w:val="000000"/>
          <w:szCs w:val="28"/>
          <w:lang w:val="kk-KZ"/>
        </w:rPr>
        <w:t>алаларға психологиялық жан-жақты көмек көрсету.</w:t>
      </w:r>
    </w:p>
    <w:p w:rsidR="00CC4B58" w:rsidRPr="00A74B99" w:rsidRDefault="00CC4B58" w:rsidP="00CC4B58">
      <w:pPr>
        <w:autoSpaceDE w:val="0"/>
        <w:autoSpaceDN w:val="0"/>
        <w:adjustRightInd w:val="0"/>
        <w:spacing w:line="360" w:lineRule="auto"/>
        <w:jc w:val="both"/>
        <w:rPr>
          <w:b/>
          <w:bCs/>
          <w:noProof/>
          <w:color w:val="000000"/>
          <w:szCs w:val="28"/>
          <w:lang w:val="kk-KZ"/>
        </w:rPr>
      </w:pPr>
    </w:p>
    <w:p w:rsidR="00CC4B58" w:rsidRPr="00CC4B58" w:rsidRDefault="00CC4B58" w:rsidP="00CC4B58">
      <w:pPr>
        <w:autoSpaceDE w:val="0"/>
        <w:autoSpaceDN w:val="0"/>
        <w:adjustRightInd w:val="0"/>
        <w:spacing w:line="360" w:lineRule="auto"/>
        <w:jc w:val="both"/>
        <w:rPr>
          <w:b/>
          <w:bCs/>
          <w:noProof/>
          <w:color w:val="000000"/>
          <w:lang w:val="kk-KZ"/>
        </w:rPr>
      </w:pPr>
    </w:p>
    <w:p w:rsidR="00CC4B58" w:rsidRPr="00CC4B58" w:rsidRDefault="00CC4B58" w:rsidP="00CC4B58">
      <w:pPr>
        <w:autoSpaceDE w:val="0"/>
        <w:autoSpaceDN w:val="0"/>
        <w:adjustRightInd w:val="0"/>
        <w:spacing w:line="360" w:lineRule="auto"/>
        <w:jc w:val="both"/>
        <w:rPr>
          <w:b/>
          <w:bCs/>
          <w:noProof/>
          <w:color w:val="000000"/>
          <w:lang w:val="kk-KZ"/>
        </w:rPr>
      </w:pPr>
      <w:r w:rsidRPr="00CC4B58">
        <w:rPr>
          <w:b/>
          <w:bCs/>
          <w:noProof/>
          <w:color w:val="000000"/>
          <w:lang w:val="kk-KZ"/>
        </w:rPr>
        <w:t>Колледж психологының негізгі бағыттары:</w:t>
      </w:r>
    </w:p>
    <w:p w:rsidR="00CC4B58" w:rsidRPr="00CC4B58" w:rsidRDefault="00CC4B58" w:rsidP="00CC4B58">
      <w:pPr>
        <w:pStyle w:val="a7"/>
        <w:numPr>
          <w:ilvl w:val="0"/>
          <w:numId w:val="2"/>
        </w:numPr>
        <w:autoSpaceDE w:val="0"/>
        <w:autoSpaceDN w:val="0"/>
        <w:adjustRightInd w:val="0"/>
        <w:spacing w:after="0" w:line="360" w:lineRule="auto"/>
        <w:jc w:val="both"/>
        <w:rPr>
          <w:rFonts w:cs="Times New Roman"/>
          <w:noProof/>
          <w:color w:val="000000"/>
          <w:sz w:val="24"/>
          <w:szCs w:val="24"/>
          <w:lang w:val="kk-KZ"/>
        </w:rPr>
      </w:pPr>
      <w:r w:rsidRPr="00CC4B58">
        <w:rPr>
          <w:rFonts w:cs="Times New Roman"/>
          <w:noProof/>
          <w:color w:val="000000"/>
          <w:sz w:val="24"/>
          <w:szCs w:val="24"/>
          <w:lang w:val="kk-KZ"/>
        </w:rPr>
        <w:t xml:space="preserve">Психодиогностикалық бағыт – студенттердің ата-аналардың және </w:t>
      </w:r>
      <w:r>
        <w:rPr>
          <w:rFonts w:cs="Times New Roman"/>
          <w:noProof/>
          <w:color w:val="000000"/>
          <w:sz w:val="24"/>
          <w:szCs w:val="24"/>
          <w:lang w:val="kk-KZ"/>
        </w:rPr>
        <w:t>оқытушылардың</w:t>
      </w:r>
      <w:r w:rsidRPr="00CC4B58">
        <w:rPr>
          <w:rFonts w:cs="Times New Roman"/>
          <w:noProof/>
          <w:color w:val="000000"/>
          <w:sz w:val="24"/>
          <w:szCs w:val="24"/>
          <w:lang w:val="kk-KZ"/>
        </w:rPr>
        <w:t xml:space="preserve"> жеке ерекшеліктерін зерттеу.</w:t>
      </w:r>
    </w:p>
    <w:p w:rsidR="00CC4B58" w:rsidRPr="00CC4B58" w:rsidRDefault="00CC4B58" w:rsidP="00CC4B58">
      <w:pPr>
        <w:pStyle w:val="a7"/>
        <w:numPr>
          <w:ilvl w:val="0"/>
          <w:numId w:val="2"/>
        </w:numPr>
        <w:autoSpaceDE w:val="0"/>
        <w:autoSpaceDN w:val="0"/>
        <w:adjustRightInd w:val="0"/>
        <w:spacing w:after="0" w:line="360" w:lineRule="auto"/>
        <w:jc w:val="both"/>
        <w:rPr>
          <w:rFonts w:cs="Times New Roman"/>
          <w:noProof/>
          <w:color w:val="000000"/>
          <w:sz w:val="24"/>
          <w:szCs w:val="24"/>
          <w:lang w:val="kk-KZ"/>
        </w:rPr>
      </w:pPr>
      <w:r w:rsidRPr="00CC4B58">
        <w:rPr>
          <w:rFonts w:cs="Times New Roman"/>
          <w:noProof/>
          <w:color w:val="000000"/>
          <w:sz w:val="24"/>
          <w:szCs w:val="24"/>
          <w:lang w:val="kk-KZ"/>
        </w:rPr>
        <w:t>Психокоррекциялық бағыт - төмен көрсеткіш көрсеткен студенттермен дамыту, түзету жұмысын жүргізу (топпен немесе жеке)</w:t>
      </w:r>
    </w:p>
    <w:p w:rsidR="00CC4B58" w:rsidRPr="00CC4B58" w:rsidRDefault="00CC4B58" w:rsidP="00CC4B58">
      <w:pPr>
        <w:pStyle w:val="a7"/>
        <w:numPr>
          <w:ilvl w:val="0"/>
          <w:numId w:val="2"/>
        </w:numPr>
        <w:autoSpaceDE w:val="0"/>
        <w:autoSpaceDN w:val="0"/>
        <w:adjustRightInd w:val="0"/>
        <w:spacing w:after="0" w:line="360" w:lineRule="auto"/>
        <w:jc w:val="both"/>
        <w:rPr>
          <w:rFonts w:cs="Times New Roman"/>
          <w:noProof/>
          <w:color w:val="000000"/>
          <w:sz w:val="24"/>
          <w:szCs w:val="24"/>
          <w:lang w:val="kk-KZ"/>
        </w:rPr>
      </w:pPr>
      <w:r w:rsidRPr="00CC4B58">
        <w:rPr>
          <w:rFonts w:cs="Times New Roman"/>
          <w:noProof/>
          <w:color w:val="000000"/>
          <w:sz w:val="24"/>
          <w:szCs w:val="24"/>
          <w:lang w:val="kk-KZ"/>
        </w:rPr>
        <w:t xml:space="preserve">Психопрофилактикалық бағыт - студенттерде ата-аналарда, </w:t>
      </w:r>
      <w:r>
        <w:rPr>
          <w:rFonts w:cs="Times New Roman"/>
          <w:noProof/>
          <w:color w:val="000000"/>
          <w:sz w:val="24"/>
          <w:szCs w:val="24"/>
          <w:lang w:val="kk-KZ"/>
        </w:rPr>
        <w:t>оқытушыларда</w:t>
      </w:r>
      <w:r w:rsidRPr="00CC4B58">
        <w:rPr>
          <w:rFonts w:cs="Times New Roman"/>
          <w:noProof/>
          <w:color w:val="000000"/>
          <w:sz w:val="24"/>
          <w:szCs w:val="24"/>
          <w:lang w:val="kk-KZ"/>
        </w:rPr>
        <w:t xml:space="preserve"> болуы мүмкін қиындықтың алдын-алу және физикалық және жан саулығын қамтамасыз ету.</w:t>
      </w:r>
    </w:p>
    <w:p w:rsidR="00CC4B58" w:rsidRPr="00CC4B58" w:rsidRDefault="00CC4B58" w:rsidP="00CC4B58">
      <w:pPr>
        <w:pStyle w:val="a7"/>
        <w:numPr>
          <w:ilvl w:val="0"/>
          <w:numId w:val="2"/>
        </w:numPr>
        <w:autoSpaceDE w:val="0"/>
        <w:autoSpaceDN w:val="0"/>
        <w:adjustRightInd w:val="0"/>
        <w:spacing w:after="0" w:line="360" w:lineRule="auto"/>
        <w:jc w:val="both"/>
        <w:rPr>
          <w:rFonts w:cs="Times New Roman"/>
          <w:noProof/>
          <w:color w:val="000000"/>
          <w:sz w:val="24"/>
          <w:szCs w:val="24"/>
          <w:lang w:val="kk-KZ"/>
        </w:rPr>
      </w:pPr>
      <w:r w:rsidRPr="00CC4B58">
        <w:rPr>
          <w:rFonts w:cs="Times New Roman"/>
          <w:noProof/>
          <w:color w:val="000000"/>
          <w:sz w:val="24"/>
          <w:szCs w:val="24"/>
          <w:lang w:val="kk-KZ"/>
        </w:rPr>
        <w:t>Кеңес беру бағыты - жеке немесе топтық түрде іште туындаған мазасыздықпен негативті сезімдермен күресуге кеңес беру.</w:t>
      </w:r>
    </w:p>
    <w:p w:rsidR="00CC4B58" w:rsidRPr="00CC4B58" w:rsidRDefault="00CC4B58" w:rsidP="00CC4B58">
      <w:pPr>
        <w:pStyle w:val="a7"/>
        <w:numPr>
          <w:ilvl w:val="0"/>
          <w:numId w:val="2"/>
        </w:numPr>
        <w:autoSpaceDE w:val="0"/>
        <w:autoSpaceDN w:val="0"/>
        <w:adjustRightInd w:val="0"/>
        <w:spacing w:after="0" w:line="360" w:lineRule="auto"/>
        <w:jc w:val="both"/>
        <w:rPr>
          <w:rFonts w:cs="Times New Roman"/>
          <w:noProof/>
          <w:color w:val="000000"/>
          <w:sz w:val="24"/>
          <w:szCs w:val="24"/>
          <w:lang w:val="kk-KZ"/>
        </w:rPr>
      </w:pPr>
      <w:r w:rsidRPr="00CC4B58">
        <w:rPr>
          <w:rFonts w:cs="Times New Roman"/>
          <w:noProof/>
          <w:color w:val="000000"/>
          <w:sz w:val="24"/>
          <w:szCs w:val="24"/>
          <w:lang w:val="kk-KZ"/>
        </w:rPr>
        <w:t xml:space="preserve">Психоағарту бағыты - студенттерге, ата-аналарға, </w:t>
      </w:r>
      <w:r>
        <w:rPr>
          <w:rFonts w:cs="Times New Roman"/>
          <w:noProof/>
          <w:color w:val="000000"/>
          <w:sz w:val="24"/>
          <w:szCs w:val="24"/>
          <w:lang w:val="kk-KZ"/>
        </w:rPr>
        <w:t>оқытушыларға</w:t>
      </w:r>
      <w:r w:rsidRPr="00CC4B58">
        <w:rPr>
          <w:rFonts w:cs="Times New Roman"/>
          <w:noProof/>
          <w:color w:val="000000"/>
          <w:sz w:val="24"/>
          <w:szCs w:val="24"/>
          <w:lang w:val="kk-KZ"/>
        </w:rPr>
        <w:t xml:space="preserve"> әңгіме немесе лекция түрінде психологиялық білім беру.</w:t>
      </w:r>
    </w:p>
    <w:p w:rsidR="00CC4B58" w:rsidRDefault="00CC4B58" w:rsidP="00CC4B58">
      <w:pPr>
        <w:autoSpaceDE w:val="0"/>
        <w:autoSpaceDN w:val="0"/>
        <w:adjustRightInd w:val="0"/>
        <w:spacing w:line="360" w:lineRule="auto"/>
        <w:rPr>
          <w:b/>
          <w:bCs/>
          <w:noProof/>
          <w:color w:val="000000"/>
          <w:szCs w:val="28"/>
          <w:lang w:val="kk-KZ"/>
        </w:rPr>
      </w:pPr>
    </w:p>
    <w:p w:rsidR="00CC4B58" w:rsidRDefault="00CC4B58" w:rsidP="00CC4B58">
      <w:pPr>
        <w:autoSpaceDE w:val="0"/>
        <w:autoSpaceDN w:val="0"/>
        <w:adjustRightInd w:val="0"/>
        <w:spacing w:line="360" w:lineRule="auto"/>
        <w:jc w:val="center"/>
        <w:rPr>
          <w:b/>
          <w:bCs/>
          <w:noProof/>
          <w:color w:val="000000"/>
          <w:szCs w:val="28"/>
          <w:lang w:val="kk-KZ"/>
        </w:rPr>
      </w:pPr>
    </w:p>
    <w:p w:rsidR="00CC4B58" w:rsidRDefault="00CC4B58" w:rsidP="00CC4B58">
      <w:pPr>
        <w:autoSpaceDE w:val="0"/>
        <w:autoSpaceDN w:val="0"/>
        <w:adjustRightInd w:val="0"/>
        <w:spacing w:line="360" w:lineRule="auto"/>
        <w:rPr>
          <w:b/>
          <w:bCs/>
          <w:noProof/>
          <w:color w:val="000000"/>
          <w:szCs w:val="28"/>
          <w:lang w:val="kk-KZ"/>
        </w:rPr>
      </w:pPr>
    </w:p>
    <w:p w:rsidR="00CC4B58" w:rsidRPr="00CC4B58" w:rsidRDefault="00CC4B58" w:rsidP="00731C9B">
      <w:pPr>
        <w:autoSpaceDE w:val="0"/>
        <w:autoSpaceDN w:val="0"/>
        <w:adjustRightInd w:val="0"/>
        <w:spacing w:line="360" w:lineRule="auto"/>
        <w:rPr>
          <w:b/>
          <w:bCs/>
          <w:noProof/>
          <w:color w:val="000000"/>
          <w:lang w:val="kk-KZ"/>
        </w:rPr>
      </w:pPr>
      <w:r w:rsidRPr="00CC4B58">
        <w:rPr>
          <w:b/>
          <w:bCs/>
          <w:noProof/>
          <w:color w:val="000000"/>
          <w:lang w:val="kk-KZ"/>
        </w:rPr>
        <w:t>Кәсіптік қызметті бағыттар бойынша талдау</w:t>
      </w:r>
    </w:p>
    <w:p w:rsidR="00CC4B58" w:rsidRPr="00CC4B58" w:rsidRDefault="00CC4B58" w:rsidP="00731C9B">
      <w:pPr>
        <w:pStyle w:val="a3"/>
        <w:spacing w:line="360" w:lineRule="auto"/>
        <w:jc w:val="both"/>
        <w:rPr>
          <w:rFonts w:ascii="Times New Roman" w:hAnsi="Times New Roman" w:cs="Times New Roman"/>
          <w:sz w:val="24"/>
          <w:szCs w:val="24"/>
          <w:lang w:val="kk-KZ"/>
        </w:rPr>
      </w:pPr>
      <w:r w:rsidRPr="00CC4B58">
        <w:rPr>
          <w:rFonts w:ascii="Times New Roman" w:hAnsi="Times New Roman" w:cs="Times New Roman"/>
          <w:sz w:val="24"/>
          <w:szCs w:val="24"/>
          <w:lang w:val="kk-KZ"/>
        </w:rPr>
        <w:t>Студенттер арасында  танымдық процестер деңгейін анықтау мақсатында диагностикалық жұмыс жүргізілді. Нәтижесінде  төмен көрсеткіштегі студенттермен дамыту жаттығулары жүргізілді. Дамыту жаттығу арқылы студенттердің оқуға деген қызығушылықтары,  жағымды көңіл-күйлері, мотивациялары артты.</w:t>
      </w:r>
    </w:p>
    <w:p w:rsidR="00CC4B58" w:rsidRDefault="00CC4B58" w:rsidP="00CC4B58">
      <w:pPr>
        <w:autoSpaceDE w:val="0"/>
        <w:autoSpaceDN w:val="0"/>
        <w:adjustRightInd w:val="0"/>
        <w:spacing w:line="360" w:lineRule="auto"/>
        <w:jc w:val="center"/>
        <w:rPr>
          <w:b/>
          <w:bCs/>
          <w:noProof/>
          <w:color w:val="000000"/>
          <w:szCs w:val="28"/>
          <w:lang w:val="kk-KZ"/>
        </w:rPr>
      </w:pPr>
    </w:p>
    <w:p w:rsidR="00CC4B58" w:rsidRDefault="00CC4B58" w:rsidP="00CC4B58">
      <w:pPr>
        <w:autoSpaceDE w:val="0"/>
        <w:autoSpaceDN w:val="0"/>
        <w:adjustRightInd w:val="0"/>
        <w:spacing w:line="360" w:lineRule="auto"/>
        <w:jc w:val="center"/>
        <w:rPr>
          <w:b/>
          <w:bCs/>
          <w:noProof/>
          <w:color w:val="000000"/>
          <w:szCs w:val="28"/>
          <w:lang w:val="kk-KZ"/>
        </w:rPr>
      </w:pPr>
    </w:p>
    <w:p w:rsidR="00CC4B58" w:rsidRDefault="00CC4B58" w:rsidP="00A2626F">
      <w:pPr>
        <w:pStyle w:val="a3"/>
        <w:ind w:firstLine="708"/>
        <w:jc w:val="both"/>
        <w:rPr>
          <w:rFonts w:ascii="Times New Roman" w:hAnsi="Times New Roman" w:cs="Times New Roman"/>
          <w:b/>
          <w:sz w:val="24"/>
          <w:szCs w:val="24"/>
          <w:lang w:val="kk-KZ"/>
        </w:rPr>
      </w:pPr>
    </w:p>
    <w:p w:rsidR="00CC4B58" w:rsidRDefault="002F1325" w:rsidP="007732CC">
      <w:pPr>
        <w:pStyle w:val="a3"/>
        <w:ind w:firstLine="708"/>
        <w:jc w:val="both"/>
        <w:rPr>
          <w:color w:val="000000" w:themeColor="text1"/>
          <w:lang w:val="kk-KZ"/>
        </w:rPr>
      </w:pPr>
      <w:r>
        <w:rPr>
          <w:rFonts w:ascii="Times New Roman" w:hAnsi="Times New Roman" w:cs="Times New Roman"/>
          <w:b/>
          <w:sz w:val="24"/>
          <w:szCs w:val="24"/>
          <w:lang w:val="kk-KZ"/>
        </w:rPr>
        <w:lastRenderedPageBreak/>
        <w:t>«2022- 2023</w:t>
      </w:r>
      <w:r w:rsidR="00A2626F" w:rsidRPr="0058343C">
        <w:rPr>
          <w:rFonts w:ascii="Times New Roman" w:hAnsi="Times New Roman" w:cs="Times New Roman"/>
          <w:sz w:val="24"/>
          <w:szCs w:val="24"/>
          <w:lang w:val="kk-KZ"/>
        </w:rPr>
        <w:t xml:space="preserve"> оқу жылындағы жоспарға сәйкес психодиагностика, психологиялық түзету, дамыту, психологиялық ағарту кеңесі» 1,2,3-курс студенттері арасында, оқытушылар  мен ата- аналарға атқарылатын жұмыстың бағыт-бағдары бойынша психологиялық жұмыстар жүргіз</w:t>
      </w:r>
      <w:r w:rsidR="00CC4B58">
        <w:rPr>
          <w:rFonts w:ascii="Times New Roman" w:hAnsi="Times New Roman" w:cs="Times New Roman"/>
          <w:sz w:val="24"/>
          <w:szCs w:val="24"/>
          <w:lang w:val="kk-KZ"/>
        </w:rPr>
        <w:t>іл</w:t>
      </w:r>
      <w:r w:rsidR="00A2626F" w:rsidRPr="0058343C">
        <w:rPr>
          <w:rFonts w:ascii="Times New Roman" w:hAnsi="Times New Roman" w:cs="Times New Roman"/>
          <w:sz w:val="24"/>
          <w:szCs w:val="24"/>
          <w:lang w:val="kk-KZ"/>
        </w:rPr>
        <w:t>ді.</w:t>
      </w:r>
      <w:r w:rsidR="00A2626F" w:rsidRPr="0058343C">
        <w:rPr>
          <w:rFonts w:ascii="Times New Roman" w:hAnsi="Times New Roman" w:cs="Times New Roman"/>
          <w:color w:val="FF0000"/>
          <w:sz w:val="24"/>
          <w:szCs w:val="24"/>
          <w:lang w:val="kk-KZ"/>
        </w:rPr>
        <w:t xml:space="preserve"> </w:t>
      </w:r>
    </w:p>
    <w:p w:rsidR="00AA370E" w:rsidRDefault="00AA370E" w:rsidP="00A2626F">
      <w:pPr>
        <w:jc w:val="both"/>
        <w:rPr>
          <w:color w:val="000000" w:themeColor="text1"/>
          <w:lang w:val="kk-KZ"/>
        </w:rPr>
      </w:pPr>
    </w:p>
    <w:p w:rsidR="00A2626F" w:rsidRDefault="00A2626F" w:rsidP="00A2626F">
      <w:pPr>
        <w:jc w:val="both"/>
        <w:rPr>
          <w:lang w:val="kk-KZ"/>
        </w:rPr>
      </w:pPr>
      <w:r>
        <w:rPr>
          <w:color w:val="000000" w:themeColor="text1"/>
          <w:lang w:val="kk-KZ"/>
        </w:rPr>
        <w:t>Оқу</w:t>
      </w:r>
      <w:r w:rsidRPr="000A1513">
        <w:rPr>
          <w:lang w:val="kk-KZ"/>
        </w:rPr>
        <w:t xml:space="preserve"> жылыны</w:t>
      </w:r>
      <w:r>
        <w:rPr>
          <w:lang w:val="kk-KZ"/>
        </w:rPr>
        <w:t xml:space="preserve">ң </w:t>
      </w:r>
      <w:r w:rsidRPr="001C0FB3">
        <w:rPr>
          <w:color w:val="000000" w:themeColor="text1"/>
          <w:lang w:val="kk-KZ"/>
        </w:rPr>
        <w:t>қыркүйек</w:t>
      </w:r>
      <w:r>
        <w:rPr>
          <w:lang w:val="kk-KZ"/>
        </w:rPr>
        <w:t xml:space="preserve"> айының жоспары бойынша п</w:t>
      </w:r>
      <w:r w:rsidRPr="00513A47">
        <w:rPr>
          <w:lang w:val="kk-KZ"/>
        </w:rPr>
        <w:t>ед</w:t>
      </w:r>
      <w:r>
        <w:rPr>
          <w:lang w:val="kk-KZ"/>
        </w:rPr>
        <w:t xml:space="preserve">агогикалық </w:t>
      </w:r>
      <w:r w:rsidRPr="00513A47">
        <w:rPr>
          <w:lang w:val="kk-KZ"/>
        </w:rPr>
        <w:t>ұжымды</w:t>
      </w:r>
      <w:r>
        <w:rPr>
          <w:lang w:val="kk-KZ"/>
        </w:rPr>
        <w:t>,</w:t>
      </w:r>
      <w:r w:rsidRPr="00513A47">
        <w:rPr>
          <w:lang w:val="kk-KZ"/>
        </w:rPr>
        <w:t xml:space="preserve"> </w:t>
      </w:r>
      <w:r>
        <w:rPr>
          <w:lang w:val="kk-KZ"/>
        </w:rPr>
        <w:t>студенттердің</w:t>
      </w:r>
      <w:r w:rsidRPr="00513A47">
        <w:rPr>
          <w:lang w:val="kk-KZ"/>
        </w:rPr>
        <w:t xml:space="preserve"> ата-анала</w:t>
      </w:r>
      <w:r w:rsidR="007732CC">
        <w:rPr>
          <w:lang w:val="kk-KZ"/>
        </w:rPr>
        <w:t>рын психологиялық қызметтің 2021-2022</w:t>
      </w:r>
      <w:r w:rsidRPr="00513A47">
        <w:rPr>
          <w:lang w:val="kk-KZ"/>
        </w:rPr>
        <w:t xml:space="preserve"> оқу жы</w:t>
      </w:r>
      <w:r>
        <w:rPr>
          <w:lang w:val="kk-KZ"/>
        </w:rPr>
        <w:t xml:space="preserve">лдарындағы жоспарланған мақсат </w:t>
      </w:r>
      <w:r w:rsidRPr="00513A47">
        <w:rPr>
          <w:lang w:val="kk-KZ"/>
        </w:rPr>
        <w:t>міндетте</w:t>
      </w:r>
      <w:r>
        <w:rPr>
          <w:lang w:val="kk-KZ"/>
        </w:rPr>
        <w:t>рімен таныстырылды.</w:t>
      </w:r>
      <w:r w:rsidRPr="00D56E57">
        <w:rPr>
          <w:lang w:val="kk-KZ"/>
        </w:rPr>
        <w:t xml:space="preserve"> </w:t>
      </w:r>
      <w:r>
        <w:rPr>
          <w:lang w:val="kk-KZ"/>
        </w:rPr>
        <w:t xml:space="preserve">«Студенттердің колледж шарттарына бейімделуіне»ата –аналар жиналысы ұйымдастырылды. Студенттерге </w:t>
      </w:r>
      <w:r w:rsidRPr="00FD11C5">
        <w:rPr>
          <w:lang w:val="kk-KZ"/>
        </w:rPr>
        <w:t xml:space="preserve">белсенді бейімделу </w:t>
      </w:r>
      <w:r>
        <w:rPr>
          <w:lang w:val="kk-KZ"/>
        </w:rPr>
        <w:t xml:space="preserve"> үрдісіне бағытталған тренинг жүргізілді. Аутодеструктивті мінез-құлық туралы оқытушылармен,студенттермен, ата-аналармен  түсіндірме жұмыстары жүргізілді.</w:t>
      </w:r>
      <w:r w:rsidRPr="006E54D8">
        <w:rPr>
          <w:lang w:val="kk-KZ"/>
        </w:rPr>
        <w:t xml:space="preserve"> </w:t>
      </w:r>
      <w:r>
        <w:rPr>
          <w:lang w:val="kk-KZ"/>
        </w:rPr>
        <w:t>Аутодеструктивті мінез-құлықтың (суицид)алдын-алу бойынша 1,2,3курс студенттерінен В.Ю.Рыбникованың Болжам-2 және Күйзелісін анықтау әдістемесі алынды.</w:t>
      </w:r>
    </w:p>
    <w:p w:rsidR="00A2626F" w:rsidRPr="00E65AF2" w:rsidRDefault="00A2626F" w:rsidP="00A2626F">
      <w:pPr>
        <w:jc w:val="both"/>
        <w:rPr>
          <w:lang w:val="kk-KZ"/>
        </w:rPr>
      </w:pPr>
      <w:r w:rsidRPr="00573788">
        <w:rPr>
          <w:b/>
          <w:i/>
          <w:lang w:val="kk-KZ"/>
        </w:rPr>
        <w:t>Алынған әдістемелердің қорытындысы</w:t>
      </w:r>
      <w:r>
        <w:rPr>
          <w:b/>
          <w:i/>
          <w:lang w:val="kk-KZ"/>
        </w:rPr>
        <w:t xml:space="preserve"> бойынша аутодеструктивті міне-құлыққа бейім бойында күйзелісі бар 1 студент анықталды.Анықталған студенттпен жеке жұмыстар жүргізілді. </w:t>
      </w:r>
      <w:r>
        <w:rPr>
          <w:lang w:val="kk-KZ"/>
        </w:rPr>
        <w:t>Әдістеме қорытындысынан кейн студенттермен «Т</w:t>
      </w:r>
      <w:r w:rsidRPr="00F11EC6">
        <w:rPr>
          <w:lang w:val="kk-KZ"/>
        </w:rPr>
        <w:t>ұлғаның өзіңің және өзгенің өмірін бағалай білуге</w:t>
      </w:r>
      <w:r>
        <w:rPr>
          <w:lang w:val="kk-KZ"/>
        </w:rPr>
        <w:t xml:space="preserve"> және</w:t>
      </w:r>
      <w:r w:rsidRPr="00F11EC6">
        <w:rPr>
          <w:lang w:val="kk-KZ"/>
        </w:rPr>
        <w:t xml:space="preserve"> жауапкершілігін дамыту</w:t>
      </w:r>
      <w:r>
        <w:rPr>
          <w:lang w:val="kk-KZ"/>
        </w:rPr>
        <w:t>ға» бағытталған тренинг ұйымдастырылды.Отбасы күніне орай ата-аналармен тренинг жүргізілді.</w:t>
      </w:r>
    </w:p>
    <w:p w:rsidR="00AA370E" w:rsidRDefault="00AA370E" w:rsidP="00A2626F">
      <w:pPr>
        <w:rPr>
          <w:color w:val="000000" w:themeColor="text1"/>
          <w:lang w:val="kk-KZ"/>
        </w:rPr>
      </w:pPr>
      <w:bookmarkStart w:id="0" w:name="_GoBack"/>
      <w:bookmarkEnd w:id="0"/>
    </w:p>
    <w:p w:rsidR="00A2626F" w:rsidRDefault="00A2626F" w:rsidP="00A2626F">
      <w:pPr>
        <w:rPr>
          <w:lang w:val="kk-KZ"/>
        </w:rPr>
      </w:pPr>
      <w:r w:rsidRPr="008F7C59">
        <w:rPr>
          <w:color w:val="000000" w:themeColor="text1"/>
          <w:lang w:val="kk-KZ"/>
        </w:rPr>
        <w:t>Қазан</w:t>
      </w:r>
      <w:r w:rsidRPr="00E65AF2">
        <w:rPr>
          <w:color w:val="FF0000"/>
          <w:lang w:val="kk-KZ"/>
        </w:rPr>
        <w:t xml:space="preserve"> </w:t>
      </w:r>
      <w:r w:rsidRPr="00D04400">
        <w:rPr>
          <w:lang w:val="kk-KZ"/>
        </w:rPr>
        <w:t>айында 1,2,3 курс студенттерінің психикалық күйін қобалжу,үрей,агрессиялық деңгейін анықтау мақсатында «Айзенк» әдістемесі бойынша сауалнама алынды.</w:t>
      </w:r>
      <w:r>
        <w:rPr>
          <w:lang w:val="kk-KZ"/>
        </w:rPr>
        <w:t xml:space="preserve"> </w:t>
      </w:r>
    </w:p>
    <w:p w:rsidR="00A2626F" w:rsidRPr="003F50DD" w:rsidRDefault="00A2626F" w:rsidP="00A2626F">
      <w:pPr>
        <w:rPr>
          <w:b/>
          <w:i/>
          <w:lang w:val="kk-KZ"/>
        </w:rPr>
      </w:pPr>
      <w:r w:rsidRPr="003F50DD">
        <w:rPr>
          <w:b/>
          <w:i/>
          <w:lang w:val="kk-KZ"/>
        </w:rPr>
        <w:t>«Айзенк» тесті қорытындысы бойынша студенттер бойынан-</w:t>
      </w:r>
    </w:p>
    <w:p w:rsidR="00A2626F" w:rsidRPr="003F50DD" w:rsidRDefault="00A2626F" w:rsidP="00A2626F">
      <w:pPr>
        <w:numPr>
          <w:ilvl w:val="0"/>
          <w:numId w:val="1"/>
        </w:numPr>
        <w:rPr>
          <w:b/>
          <w:i/>
          <w:lang w:val="kk-KZ"/>
        </w:rPr>
      </w:pPr>
      <w:r w:rsidRPr="003F50DD">
        <w:rPr>
          <w:b/>
          <w:i/>
          <w:lang w:val="kk-KZ"/>
        </w:rPr>
        <w:t>Жекедаралық қобалжу яғни үрейшілік – индивидтің үрейді уайымдауға бейімділігі қалыпты жағдайды көрсетті.</w:t>
      </w:r>
    </w:p>
    <w:p w:rsidR="00A2626F" w:rsidRPr="003F50DD" w:rsidRDefault="00A2626F" w:rsidP="00A2626F">
      <w:pPr>
        <w:numPr>
          <w:ilvl w:val="0"/>
          <w:numId w:val="1"/>
        </w:numPr>
        <w:jc w:val="both"/>
        <w:rPr>
          <w:b/>
          <w:i/>
          <w:lang w:val="kk-KZ"/>
        </w:rPr>
      </w:pPr>
      <w:r w:rsidRPr="003F50DD">
        <w:rPr>
          <w:b/>
          <w:i/>
          <w:lang w:val="kk-KZ"/>
        </w:rPr>
        <w:t xml:space="preserve">Фрустрация – шынайы немесе қиялдағы кедергілер салдарынан пайда болатын, мақсатқа жетуге кедергі болатын психикалық күй аз пайыз көрсетті. </w:t>
      </w:r>
    </w:p>
    <w:p w:rsidR="00A2626F" w:rsidRPr="003F50DD" w:rsidRDefault="00A2626F" w:rsidP="00A2626F">
      <w:pPr>
        <w:numPr>
          <w:ilvl w:val="0"/>
          <w:numId w:val="1"/>
        </w:numPr>
        <w:jc w:val="both"/>
        <w:rPr>
          <w:b/>
          <w:i/>
          <w:lang w:val="kk-KZ"/>
        </w:rPr>
      </w:pPr>
      <w:r w:rsidRPr="003F50DD">
        <w:rPr>
          <w:b/>
          <w:i/>
          <w:lang w:val="kk-KZ"/>
        </w:rPr>
        <w:t xml:space="preserve">Агрессия – жоғары психологиялық белсенділік, басқа адамдарға қатысты күш көрсете оытырып лидерлікке ұмтылу төмен және орта деңгейді көрсетті. </w:t>
      </w:r>
    </w:p>
    <w:p w:rsidR="00A2626F" w:rsidRPr="00094542" w:rsidRDefault="00A2626F" w:rsidP="00A2626F">
      <w:pPr>
        <w:numPr>
          <w:ilvl w:val="0"/>
          <w:numId w:val="1"/>
        </w:numPr>
        <w:rPr>
          <w:b/>
          <w:i/>
          <w:lang w:val="kk-KZ"/>
        </w:rPr>
      </w:pPr>
      <w:r w:rsidRPr="003F50DD">
        <w:rPr>
          <w:b/>
          <w:i/>
          <w:lang w:val="kk-KZ"/>
        </w:rPr>
        <w:t xml:space="preserve"> Ригидтілік – жоспарланған істі өзгертуге қиындық төменгі және орта деңгей көрсеткіштері басым екенін көрсетті.</w:t>
      </w:r>
    </w:p>
    <w:p w:rsidR="00A2626F" w:rsidRPr="003F50DD" w:rsidRDefault="004746B6" w:rsidP="00A2626F">
      <w:pPr>
        <w:pStyle w:val="a3"/>
        <w:jc w:val="both"/>
        <w:rPr>
          <w:rFonts w:ascii="Times New Roman" w:hAnsi="Times New Roman" w:cs="Times New Roman"/>
          <w:b/>
          <w:i/>
          <w:sz w:val="24"/>
          <w:szCs w:val="24"/>
          <w:lang w:val="kk-KZ"/>
        </w:rPr>
      </w:pPr>
      <w:r>
        <w:rPr>
          <w:rFonts w:ascii="Times New Roman" w:hAnsi="Times New Roman" w:cs="Times New Roman"/>
          <w:b/>
          <w:i/>
          <w:sz w:val="24"/>
          <w:szCs w:val="24"/>
          <w:lang w:val="kk-KZ"/>
        </w:rPr>
        <w:t>Нәтижесінде: 203</w:t>
      </w:r>
      <w:r w:rsidR="00A2626F" w:rsidRPr="003F50DD">
        <w:rPr>
          <w:rFonts w:ascii="Times New Roman" w:hAnsi="Times New Roman" w:cs="Times New Roman"/>
          <w:b/>
          <w:i/>
          <w:sz w:val="24"/>
          <w:szCs w:val="24"/>
          <w:lang w:val="kk-KZ"/>
        </w:rPr>
        <w:t xml:space="preserve"> студентке тест жүргізілді.</w:t>
      </w:r>
    </w:p>
    <w:p w:rsidR="00A2626F" w:rsidRPr="003F50DD" w:rsidRDefault="004746B6" w:rsidP="00A2626F">
      <w:pPr>
        <w:pStyle w:val="a3"/>
        <w:jc w:val="both"/>
        <w:rPr>
          <w:rFonts w:ascii="Times New Roman" w:hAnsi="Times New Roman" w:cs="Times New Roman"/>
          <w:b/>
          <w:i/>
          <w:sz w:val="24"/>
          <w:szCs w:val="24"/>
          <w:lang w:val="kk-KZ"/>
        </w:rPr>
      </w:pPr>
      <w:r>
        <w:rPr>
          <w:rFonts w:ascii="Times New Roman" w:hAnsi="Times New Roman" w:cs="Times New Roman"/>
          <w:b/>
          <w:i/>
          <w:sz w:val="24"/>
          <w:szCs w:val="24"/>
          <w:lang w:val="kk-KZ"/>
        </w:rPr>
        <w:t>Жекедаралық қобалжу: төмен-12,5</w:t>
      </w:r>
      <w:r w:rsidR="00253E73">
        <w:rPr>
          <w:rFonts w:ascii="Times New Roman" w:hAnsi="Times New Roman" w:cs="Times New Roman"/>
          <w:b/>
          <w:i/>
          <w:sz w:val="24"/>
          <w:szCs w:val="24"/>
          <w:lang w:val="kk-KZ"/>
        </w:rPr>
        <w:t>%, орта-8,6</w:t>
      </w:r>
      <w:r w:rsidR="00A2626F" w:rsidRPr="003F50DD">
        <w:rPr>
          <w:rFonts w:ascii="Times New Roman" w:hAnsi="Times New Roman" w:cs="Times New Roman"/>
          <w:b/>
          <w:i/>
          <w:sz w:val="24"/>
          <w:szCs w:val="24"/>
          <w:lang w:val="kk-KZ"/>
        </w:rPr>
        <w:t xml:space="preserve">%, </w:t>
      </w:r>
      <w:r w:rsidR="00A2626F">
        <w:rPr>
          <w:rFonts w:ascii="Times New Roman" w:hAnsi="Times New Roman" w:cs="Times New Roman"/>
          <w:b/>
          <w:i/>
          <w:sz w:val="24"/>
          <w:szCs w:val="24"/>
          <w:lang w:val="kk-KZ"/>
        </w:rPr>
        <w:t>жоғары-</w:t>
      </w:r>
      <w:r>
        <w:rPr>
          <w:rFonts w:ascii="Times New Roman" w:hAnsi="Times New Roman" w:cs="Times New Roman"/>
          <w:b/>
          <w:i/>
          <w:sz w:val="24"/>
          <w:szCs w:val="24"/>
          <w:lang w:val="kk-KZ"/>
        </w:rPr>
        <w:t>07</w:t>
      </w:r>
      <w:r w:rsidR="00A2626F" w:rsidRPr="003F50DD">
        <w:rPr>
          <w:rFonts w:ascii="Times New Roman" w:hAnsi="Times New Roman" w:cs="Times New Roman"/>
          <w:b/>
          <w:i/>
          <w:sz w:val="24"/>
          <w:szCs w:val="24"/>
          <w:lang w:val="kk-KZ"/>
        </w:rPr>
        <w:t>%</w:t>
      </w:r>
    </w:p>
    <w:p w:rsidR="00A2626F" w:rsidRPr="003F50DD" w:rsidRDefault="00253E73" w:rsidP="00A2626F">
      <w:pPr>
        <w:pStyle w:val="a3"/>
        <w:jc w:val="both"/>
        <w:rPr>
          <w:rFonts w:ascii="Times New Roman" w:hAnsi="Times New Roman" w:cs="Times New Roman"/>
          <w:b/>
          <w:i/>
          <w:sz w:val="24"/>
          <w:szCs w:val="24"/>
          <w:lang w:val="kk-KZ"/>
        </w:rPr>
      </w:pPr>
      <w:r>
        <w:rPr>
          <w:rFonts w:ascii="Times New Roman" w:hAnsi="Times New Roman" w:cs="Times New Roman"/>
          <w:b/>
          <w:i/>
          <w:sz w:val="24"/>
          <w:szCs w:val="24"/>
          <w:lang w:val="kk-KZ"/>
        </w:rPr>
        <w:t>Фрустрация: төмен-</w:t>
      </w:r>
      <w:r w:rsidR="004746B6">
        <w:rPr>
          <w:rFonts w:ascii="Times New Roman" w:hAnsi="Times New Roman" w:cs="Times New Roman"/>
          <w:b/>
          <w:i/>
          <w:sz w:val="24"/>
          <w:szCs w:val="24"/>
          <w:lang w:val="kk-KZ"/>
        </w:rPr>
        <w:t>5%, орта-8</w:t>
      </w:r>
      <w:r w:rsidR="00A2626F" w:rsidRPr="003F50DD">
        <w:rPr>
          <w:rFonts w:ascii="Times New Roman" w:hAnsi="Times New Roman" w:cs="Times New Roman"/>
          <w:b/>
          <w:i/>
          <w:sz w:val="24"/>
          <w:szCs w:val="24"/>
          <w:lang w:val="kk-KZ"/>
        </w:rPr>
        <w:t xml:space="preserve">%, </w:t>
      </w:r>
      <w:r w:rsidR="00A2626F">
        <w:rPr>
          <w:rFonts w:ascii="Times New Roman" w:hAnsi="Times New Roman" w:cs="Times New Roman"/>
          <w:b/>
          <w:i/>
          <w:sz w:val="24"/>
          <w:szCs w:val="24"/>
          <w:lang w:val="kk-KZ"/>
        </w:rPr>
        <w:t>жоғары</w:t>
      </w:r>
      <w:r w:rsidR="00A2626F" w:rsidRPr="003F50DD">
        <w:rPr>
          <w:rFonts w:ascii="Times New Roman" w:hAnsi="Times New Roman" w:cs="Times New Roman"/>
          <w:b/>
          <w:i/>
          <w:sz w:val="24"/>
          <w:szCs w:val="24"/>
          <w:lang w:val="kk-KZ"/>
        </w:rPr>
        <w:t>-0%</w:t>
      </w:r>
    </w:p>
    <w:p w:rsidR="00A2626F" w:rsidRPr="003F50DD" w:rsidRDefault="004746B6" w:rsidP="00A2626F">
      <w:pPr>
        <w:pStyle w:val="a3"/>
        <w:jc w:val="both"/>
        <w:rPr>
          <w:rFonts w:ascii="Times New Roman" w:hAnsi="Times New Roman" w:cs="Times New Roman"/>
          <w:b/>
          <w:i/>
          <w:sz w:val="24"/>
          <w:szCs w:val="24"/>
          <w:lang w:val="kk-KZ"/>
        </w:rPr>
      </w:pPr>
      <w:r>
        <w:rPr>
          <w:rFonts w:ascii="Times New Roman" w:hAnsi="Times New Roman" w:cs="Times New Roman"/>
          <w:b/>
          <w:i/>
          <w:sz w:val="24"/>
          <w:szCs w:val="24"/>
          <w:lang w:val="kk-KZ"/>
        </w:rPr>
        <w:t>Агрессия: төмен-15,%, орта-20</w:t>
      </w:r>
      <w:r w:rsidR="00A2626F" w:rsidRPr="003F50DD">
        <w:rPr>
          <w:rFonts w:ascii="Times New Roman" w:hAnsi="Times New Roman" w:cs="Times New Roman"/>
          <w:b/>
          <w:i/>
          <w:sz w:val="24"/>
          <w:szCs w:val="24"/>
          <w:lang w:val="kk-KZ"/>
        </w:rPr>
        <w:t xml:space="preserve">%, </w:t>
      </w:r>
      <w:r w:rsidR="00A2626F">
        <w:rPr>
          <w:rFonts w:ascii="Times New Roman" w:hAnsi="Times New Roman" w:cs="Times New Roman"/>
          <w:b/>
          <w:i/>
          <w:sz w:val="24"/>
          <w:szCs w:val="24"/>
          <w:lang w:val="kk-KZ"/>
        </w:rPr>
        <w:t>жоғары</w:t>
      </w:r>
      <w:r w:rsidR="00A2626F" w:rsidRPr="003F50DD">
        <w:rPr>
          <w:rFonts w:ascii="Times New Roman" w:hAnsi="Times New Roman" w:cs="Times New Roman"/>
          <w:b/>
          <w:i/>
          <w:sz w:val="24"/>
          <w:szCs w:val="24"/>
          <w:lang w:val="kk-KZ"/>
        </w:rPr>
        <w:t>-1,6%</w:t>
      </w:r>
    </w:p>
    <w:p w:rsidR="00A2626F" w:rsidRPr="004A2615" w:rsidRDefault="004746B6" w:rsidP="00A2626F">
      <w:pPr>
        <w:pStyle w:val="a3"/>
        <w:jc w:val="both"/>
        <w:rPr>
          <w:rFonts w:ascii="Times New Roman" w:hAnsi="Times New Roman" w:cs="Times New Roman"/>
          <w:sz w:val="24"/>
          <w:szCs w:val="24"/>
          <w:lang w:val="kk-KZ"/>
        </w:rPr>
      </w:pPr>
      <w:r>
        <w:rPr>
          <w:rFonts w:ascii="Times New Roman" w:hAnsi="Times New Roman" w:cs="Times New Roman"/>
          <w:b/>
          <w:i/>
          <w:sz w:val="24"/>
          <w:szCs w:val="24"/>
          <w:lang w:val="kk-KZ"/>
        </w:rPr>
        <w:t>Регидтілік: төмен-22%, орта-25</w:t>
      </w:r>
      <w:r w:rsidR="00A2626F" w:rsidRPr="003F50DD">
        <w:rPr>
          <w:rFonts w:ascii="Times New Roman" w:hAnsi="Times New Roman" w:cs="Times New Roman"/>
          <w:b/>
          <w:i/>
          <w:sz w:val="24"/>
          <w:szCs w:val="24"/>
          <w:lang w:val="kk-KZ"/>
        </w:rPr>
        <w:t xml:space="preserve">,0%, </w:t>
      </w:r>
      <w:r w:rsidR="00A2626F">
        <w:rPr>
          <w:rFonts w:ascii="Times New Roman" w:hAnsi="Times New Roman" w:cs="Times New Roman"/>
          <w:b/>
          <w:i/>
          <w:sz w:val="24"/>
          <w:szCs w:val="24"/>
          <w:lang w:val="kk-KZ"/>
        </w:rPr>
        <w:t>жоғары</w:t>
      </w:r>
      <w:r w:rsidR="00A2626F" w:rsidRPr="003F50DD">
        <w:rPr>
          <w:rFonts w:ascii="Times New Roman" w:hAnsi="Times New Roman" w:cs="Times New Roman"/>
          <w:b/>
          <w:i/>
          <w:sz w:val="24"/>
          <w:szCs w:val="24"/>
          <w:lang w:val="kk-KZ"/>
        </w:rPr>
        <w:t>-</w:t>
      </w:r>
      <w:r>
        <w:rPr>
          <w:rFonts w:ascii="Times New Roman" w:hAnsi="Times New Roman" w:cs="Times New Roman"/>
          <w:b/>
          <w:i/>
          <w:sz w:val="24"/>
          <w:szCs w:val="24"/>
          <w:lang w:val="kk-KZ"/>
        </w:rPr>
        <w:t>2</w:t>
      </w:r>
      <w:r w:rsidR="00A2626F" w:rsidRPr="003F50DD">
        <w:rPr>
          <w:rFonts w:ascii="Times New Roman" w:hAnsi="Times New Roman" w:cs="Times New Roman"/>
          <w:b/>
          <w:i/>
          <w:sz w:val="24"/>
          <w:szCs w:val="24"/>
          <w:lang w:val="kk-KZ"/>
        </w:rPr>
        <w:t>9%</w:t>
      </w:r>
    </w:p>
    <w:p w:rsidR="00AA370E" w:rsidRDefault="00AA370E" w:rsidP="00A2626F">
      <w:pPr>
        <w:jc w:val="both"/>
        <w:rPr>
          <w:color w:val="000000" w:themeColor="text1"/>
          <w:lang w:val="kk-KZ"/>
        </w:rPr>
      </w:pPr>
    </w:p>
    <w:p w:rsidR="003251A5" w:rsidRDefault="003251A5" w:rsidP="00A2626F">
      <w:pPr>
        <w:jc w:val="both"/>
        <w:rPr>
          <w:color w:val="000000" w:themeColor="text1"/>
          <w:lang w:val="kk-KZ"/>
        </w:rPr>
      </w:pPr>
    </w:p>
    <w:p w:rsidR="003251A5" w:rsidRDefault="003251A5" w:rsidP="00A2626F">
      <w:pPr>
        <w:jc w:val="both"/>
        <w:rPr>
          <w:color w:val="000000" w:themeColor="text1"/>
          <w:lang w:val="kk-KZ"/>
        </w:rPr>
      </w:pPr>
    </w:p>
    <w:p w:rsidR="003251A5" w:rsidRDefault="003251A5" w:rsidP="00A2626F">
      <w:pPr>
        <w:jc w:val="both"/>
        <w:rPr>
          <w:color w:val="000000" w:themeColor="text1"/>
          <w:lang w:val="kk-KZ"/>
        </w:rPr>
      </w:pPr>
    </w:p>
    <w:p w:rsidR="00A2626F" w:rsidRPr="00867C5E" w:rsidRDefault="00A2626F" w:rsidP="00A2626F">
      <w:pPr>
        <w:jc w:val="both"/>
        <w:rPr>
          <w:b/>
          <w:i/>
          <w:lang w:val="kk-KZ"/>
        </w:rPr>
      </w:pPr>
      <w:r w:rsidRPr="008F7C59">
        <w:rPr>
          <w:color w:val="000000" w:themeColor="text1"/>
          <w:lang w:val="kk-KZ"/>
        </w:rPr>
        <w:t xml:space="preserve">Қараша </w:t>
      </w:r>
      <w:r>
        <w:rPr>
          <w:lang w:val="kk-KZ"/>
        </w:rPr>
        <w:t>айында құқық бұзушылық профилактикасы бойынша</w:t>
      </w:r>
      <w:r w:rsidRPr="00546616">
        <w:rPr>
          <w:lang w:val="kk-KZ"/>
        </w:rPr>
        <w:t xml:space="preserve">  </w:t>
      </w:r>
      <w:r>
        <w:rPr>
          <w:lang w:val="kk-KZ"/>
        </w:rPr>
        <w:t xml:space="preserve">қиын балдарды анықтау барысында Басса Дарки </w:t>
      </w:r>
      <w:r w:rsidRPr="00546616">
        <w:rPr>
          <w:lang w:val="kk-KZ"/>
        </w:rPr>
        <w:t xml:space="preserve">«Аяқталмаған сөйлем» </w:t>
      </w:r>
      <w:r>
        <w:rPr>
          <w:lang w:val="kk-KZ"/>
        </w:rPr>
        <w:t>әдістемесі жүргізілді</w:t>
      </w:r>
      <w:r w:rsidRPr="00910B7F">
        <w:rPr>
          <w:lang w:val="kk-KZ"/>
        </w:rPr>
        <w:t xml:space="preserve">. </w:t>
      </w:r>
      <w:r w:rsidRPr="00867C5E">
        <w:rPr>
          <w:b/>
          <w:i/>
          <w:lang w:val="kk-KZ"/>
        </w:rPr>
        <w:t xml:space="preserve">«Аяқталмаған сөйлем» әдістемесі қорытындысы бойынша студенттердің көпшілігінің өмірге деген қызығушылығы мен болашаққа сенімі жоғары екендігі анықталды, ал кейбіреулерінің сенімі орта болуы себебі студенттердің денсаулық жағдайына, сол уақыттағы отбасындағы түсініспеушіліктен немесе қиындықтан тағы сол секілді жағдайлардан болуынан екені анықталды. Студенттермен түзету жұмыстары жүргізілді. </w:t>
      </w:r>
    </w:p>
    <w:p w:rsidR="00A2626F" w:rsidRPr="00867C5E" w:rsidRDefault="00A2626F" w:rsidP="00A2626F">
      <w:pPr>
        <w:ind w:firstLine="708"/>
        <w:jc w:val="both"/>
        <w:rPr>
          <w:b/>
          <w:i/>
          <w:lang w:val="kk-KZ"/>
        </w:rPr>
      </w:pPr>
      <w:r w:rsidRPr="00867C5E">
        <w:rPr>
          <w:b/>
          <w:i/>
          <w:lang w:val="kk-KZ"/>
        </w:rPr>
        <w:t xml:space="preserve">Кейбір балалардың денсаулық жағдайына байланысты және отбасылық кикілжің жағдайлары себебіне байланысты орташа деңгей көрсетті.  </w:t>
      </w:r>
    </w:p>
    <w:p w:rsidR="00A2626F" w:rsidRPr="00867C5E" w:rsidRDefault="00A2626F" w:rsidP="00A2626F">
      <w:pPr>
        <w:ind w:firstLine="708"/>
        <w:jc w:val="both"/>
        <w:rPr>
          <w:b/>
          <w:i/>
          <w:lang w:val="kk-KZ"/>
        </w:rPr>
      </w:pPr>
      <w:r w:rsidRPr="00867C5E">
        <w:rPr>
          <w:b/>
          <w:i/>
          <w:lang w:val="kk-KZ"/>
        </w:rPr>
        <w:t xml:space="preserve">Ал кейбір балдардың қобалжу, өзіне деген сенімсіздік тудыру салдарынан өзін жалғыз сезіну, дос табуға талпыну, денсаулық және отбасылық жағдайларға байланысты. </w:t>
      </w:r>
    </w:p>
    <w:p w:rsidR="00A2626F" w:rsidRDefault="00A2626F" w:rsidP="00A2626F">
      <w:pPr>
        <w:jc w:val="both"/>
        <w:rPr>
          <w:b/>
          <w:i/>
          <w:lang w:val="kk-KZ"/>
        </w:rPr>
      </w:pPr>
      <w:r w:rsidRPr="00867C5E">
        <w:rPr>
          <w:b/>
          <w:i/>
          <w:lang w:val="kk-KZ"/>
        </w:rPr>
        <w:tab/>
        <w:t>Алайда колледж студенттерді жеке қабылдау, жеке кеңес беріліп, алдын - алу жұмыстары жүргізіліп, түзету - дамыту сабақтарынан кейін студенттердің ойлары өзгеріп, оқушылардың көзқарастарының қалыпты деңгейге келгендігі анықталды.</w:t>
      </w:r>
    </w:p>
    <w:p w:rsidR="003B6CBE" w:rsidRPr="00867C5E" w:rsidRDefault="003B6CBE" w:rsidP="00A2626F">
      <w:pPr>
        <w:jc w:val="both"/>
        <w:rPr>
          <w:b/>
          <w:i/>
          <w:lang w:val="kk-KZ"/>
        </w:rPr>
      </w:pPr>
    </w:p>
    <w:p w:rsidR="00683DEA" w:rsidRDefault="00683DEA" w:rsidP="00A2626F">
      <w:pPr>
        <w:jc w:val="both"/>
        <w:rPr>
          <w:b/>
          <w:i/>
          <w:lang w:val="kk-KZ"/>
        </w:rPr>
      </w:pPr>
    </w:p>
    <w:p w:rsidR="00683DEA" w:rsidRDefault="00683DEA" w:rsidP="00A2626F">
      <w:pPr>
        <w:jc w:val="both"/>
        <w:rPr>
          <w:b/>
          <w:i/>
          <w:lang w:val="kk-KZ"/>
        </w:rPr>
      </w:pPr>
    </w:p>
    <w:p w:rsidR="00A2626F" w:rsidRPr="00867C5E" w:rsidRDefault="00A2626F" w:rsidP="00A2626F">
      <w:pPr>
        <w:jc w:val="both"/>
        <w:rPr>
          <w:b/>
          <w:i/>
          <w:lang w:val="kk-KZ"/>
        </w:rPr>
      </w:pPr>
      <w:r w:rsidRPr="00867C5E">
        <w:rPr>
          <w:b/>
          <w:i/>
          <w:lang w:val="kk-KZ"/>
        </w:rPr>
        <w:t>«Аяқталмаған сөйлем» әдістемесінің сан</w:t>
      </w:r>
      <w:r w:rsidR="00AA370E">
        <w:rPr>
          <w:b/>
          <w:i/>
          <w:lang w:val="kk-KZ"/>
        </w:rPr>
        <w:t>дық көрсеткіші: 199</w:t>
      </w:r>
      <w:r w:rsidRPr="00867C5E">
        <w:rPr>
          <w:b/>
          <w:i/>
          <w:lang w:val="kk-KZ"/>
        </w:rPr>
        <w:t xml:space="preserve"> студентке тест жүргізілді.</w:t>
      </w:r>
    </w:p>
    <w:p w:rsidR="00A2626F" w:rsidRPr="00867C5E" w:rsidRDefault="00A2626F" w:rsidP="00A2626F">
      <w:pPr>
        <w:jc w:val="both"/>
        <w:rPr>
          <w:b/>
          <w:i/>
          <w:lang w:val="kk-KZ"/>
        </w:rPr>
      </w:pPr>
      <w:r w:rsidRPr="00867C5E">
        <w:rPr>
          <w:b/>
          <w:i/>
          <w:lang w:val="kk-KZ"/>
        </w:rPr>
        <w:t>Өмірге қызығушы</w:t>
      </w:r>
      <w:r w:rsidR="00AA370E">
        <w:rPr>
          <w:b/>
          <w:i/>
          <w:lang w:val="kk-KZ"/>
        </w:rPr>
        <w:t>лығы, болашаққа сенімі жоғары-</w:t>
      </w:r>
      <w:r w:rsidR="00800056">
        <w:rPr>
          <w:b/>
          <w:i/>
          <w:lang w:val="kk-KZ"/>
        </w:rPr>
        <w:t>85,5</w:t>
      </w:r>
      <w:r w:rsidRPr="00867C5E">
        <w:rPr>
          <w:b/>
          <w:i/>
          <w:lang w:val="kk-KZ"/>
        </w:rPr>
        <w:t>%</w:t>
      </w:r>
    </w:p>
    <w:p w:rsidR="00A2626F" w:rsidRPr="00867C5E" w:rsidRDefault="00A2626F" w:rsidP="00A2626F">
      <w:pPr>
        <w:jc w:val="both"/>
        <w:rPr>
          <w:b/>
          <w:i/>
          <w:lang w:val="kk-KZ"/>
        </w:rPr>
      </w:pPr>
      <w:r w:rsidRPr="00867C5E">
        <w:rPr>
          <w:b/>
          <w:i/>
          <w:lang w:val="kk-KZ"/>
        </w:rPr>
        <w:t>Өмірге қызығ</w:t>
      </w:r>
      <w:r w:rsidR="00AA370E">
        <w:rPr>
          <w:b/>
          <w:i/>
          <w:lang w:val="kk-KZ"/>
        </w:rPr>
        <w:t>ушылығы, болашаққа сенімі орта-</w:t>
      </w:r>
      <w:r w:rsidR="00800056">
        <w:rPr>
          <w:b/>
          <w:i/>
          <w:lang w:val="kk-KZ"/>
        </w:rPr>
        <w:t>50</w:t>
      </w:r>
      <w:r w:rsidRPr="00867C5E">
        <w:rPr>
          <w:b/>
          <w:i/>
          <w:lang w:val="kk-KZ"/>
        </w:rPr>
        <w:t>%</w:t>
      </w:r>
    </w:p>
    <w:p w:rsidR="00A2626F" w:rsidRPr="00867C5E" w:rsidRDefault="00A2626F" w:rsidP="00A2626F">
      <w:pPr>
        <w:jc w:val="both"/>
        <w:rPr>
          <w:b/>
          <w:i/>
          <w:vertAlign w:val="superscript"/>
          <w:lang w:val="kk-KZ"/>
        </w:rPr>
      </w:pPr>
      <w:r w:rsidRPr="00867C5E">
        <w:rPr>
          <w:b/>
          <w:i/>
          <w:lang w:val="kk-KZ"/>
        </w:rPr>
        <w:t>Өмірге қызығ</w:t>
      </w:r>
      <w:r w:rsidR="00AA370E">
        <w:rPr>
          <w:b/>
          <w:i/>
          <w:lang w:val="kk-KZ"/>
        </w:rPr>
        <w:t>ушылығы, болашаққа сенімі төмен-</w:t>
      </w:r>
      <w:r w:rsidR="00800056">
        <w:rPr>
          <w:b/>
          <w:i/>
          <w:lang w:val="kk-KZ"/>
        </w:rPr>
        <w:t>8,8</w:t>
      </w:r>
      <w:r w:rsidRPr="00867C5E">
        <w:rPr>
          <w:b/>
          <w:i/>
          <w:lang w:val="kk-KZ"/>
        </w:rPr>
        <w:t>%</w:t>
      </w:r>
    </w:p>
    <w:p w:rsidR="00AA370E" w:rsidRDefault="00AA370E" w:rsidP="00A2626F">
      <w:pPr>
        <w:jc w:val="both"/>
        <w:rPr>
          <w:lang w:val="kk-KZ"/>
        </w:rPr>
      </w:pPr>
    </w:p>
    <w:p w:rsidR="00A2626F" w:rsidRDefault="00A2626F" w:rsidP="00A2626F">
      <w:pPr>
        <w:jc w:val="both"/>
        <w:rPr>
          <w:lang w:val="kk-KZ"/>
        </w:rPr>
      </w:pPr>
      <w:r>
        <w:rPr>
          <w:lang w:val="kk-KZ"/>
        </w:rPr>
        <w:t>Студенттер арасында «Діни эктремизм және ғаламтор» тақырыбында баяндама оқылды.</w:t>
      </w:r>
    </w:p>
    <w:p w:rsidR="00AA370E" w:rsidRDefault="00AA370E" w:rsidP="00A2626F">
      <w:pPr>
        <w:jc w:val="both"/>
        <w:rPr>
          <w:color w:val="000000" w:themeColor="text1"/>
          <w:lang w:val="kk-KZ"/>
        </w:rPr>
      </w:pPr>
    </w:p>
    <w:p w:rsidR="00A2626F" w:rsidRDefault="00A2626F" w:rsidP="00A2626F">
      <w:pPr>
        <w:jc w:val="both"/>
        <w:rPr>
          <w:lang w:val="kk-KZ"/>
        </w:rPr>
      </w:pPr>
      <w:r w:rsidRPr="008F7C59">
        <w:rPr>
          <w:color w:val="000000" w:themeColor="text1"/>
          <w:lang w:val="kk-KZ"/>
        </w:rPr>
        <w:t>Желтоқсан</w:t>
      </w:r>
      <w:r>
        <w:rPr>
          <w:lang w:val="kk-KZ"/>
        </w:rPr>
        <w:t xml:space="preserve"> айының жоспары бойынша Студенттердің агрессиялық күйін анықтау  мақсатында </w:t>
      </w:r>
      <w:r w:rsidRPr="00FD11C5">
        <w:rPr>
          <w:lang w:val="kk-KZ"/>
        </w:rPr>
        <w:t>«</w:t>
      </w:r>
      <w:r>
        <w:rPr>
          <w:lang w:val="kk-KZ"/>
        </w:rPr>
        <w:t>Кактус</w:t>
      </w:r>
      <w:r w:rsidRPr="00165D9F">
        <w:rPr>
          <w:lang w:val="kk-KZ"/>
        </w:rPr>
        <w:t>»</w:t>
      </w:r>
      <w:r>
        <w:rPr>
          <w:lang w:val="kk-KZ"/>
        </w:rPr>
        <w:t xml:space="preserve"> әдістемесі алынды  және отбасылық психологиялық ахуалын зерттеу мақсатында «Жаңбыр астындағы адам» әдістемесі жүргізілді. </w:t>
      </w:r>
    </w:p>
    <w:p w:rsidR="006462E6" w:rsidRDefault="006462E6" w:rsidP="00A2626F">
      <w:pPr>
        <w:jc w:val="both"/>
        <w:rPr>
          <w:lang w:val="kk-KZ"/>
        </w:rPr>
      </w:pPr>
    </w:p>
    <w:p w:rsidR="006462E6" w:rsidRDefault="006462E6" w:rsidP="00A2626F">
      <w:pPr>
        <w:jc w:val="both"/>
        <w:rPr>
          <w:lang w:val="kk-KZ"/>
        </w:rPr>
      </w:pPr>
    </w:p>
    <w:p w:rsidR="006462E6" w:rsidRDefault="006462E6" w:rsidP="00A2626F">
      <w:pPr>
        <w:jc w:val="both"/>
        <w:rPr>
          <w:b/>
          <w:lang w:val="kk-KZ"/>
        </w:rPr>
      </w:pPr>
    </w:p>
    <w:p w:rsidR="00A2626F" w:rsidRPr="00892827" w:rsidRDefault="00A2626F" w:rsidP="00A2626F">
      <w:pPr>
        <w:jc w:val="both"/>
        <w:rPr>
          <w:b/>
          <w:i/>
          <w:lang w:val="kk-KZ"/>
        </w:rPr>
      </w:pPr>
      <w:r w:rsidRPr="00871CFC">
        <w:rPr>
          <w:b/>
          <w:lang w:val="kk-KZ"/>
        </w:rPr>
        <w:t>«Кактус» әдістемесінің қорытындысы бойынша студенттің ашушаңдық деңгейін анықтау барысында: жоғары-</w:t>
      </w:r>
      <w:r w:rsidR="00800056">
        <w:rPr>
          <w:b/>
          <w:i/>
          <w:lang w:val="kk-KZ"/>
        </w:rPr>
        <w:t>70,5</w:t>
      </w:r>
      <w:r w:rsidR="00683DEA">
        <w:rPr>
          <w:b/>
          <w:i/>
          <w:lang w:val="kk-KZ"/>
        </w:rPr>
        <w:t>%    орта-</w:t>
      </w:r>
      <w:r w:rsidR="00800056">
        <w:rPr>
          <w:b/>
          <w:i/>
          <w:lang w:val="kk-KZ"/>
        </w:rPr>
        <w:t>55</w:t>
      </w:r>
      <w:r w:rsidR="00683DEA">
        <w:rPr>
          <w:b/>
          <w:i/>
          <w:lang w:val="kk-KZ"/>
        </w:rPr>
        <w:t>,2%   төмен-</w:t>
      </w:r>
      <w:r w:rsidR="00800056">
        <w:rPr>
          <w:b/>
          <w:i/>
          <w:lang w:val="kk-KZ"/>
        </w:rPr>
        <w:t>20</w:t>
      </w:r>
      <w:r w:rsidR="00683DEA">
        <w:rPr>
          <w:b/>
          <w:i/>
          <w:lang w:val="kk-KZ"/>
        </w:rPr>
        <w:t>,5</w:t>
      </w:r>
      <w:r w:rsidRPr="00871CFC">
        <w:rPr>
          <w:b/>
          <w:i/>
          <w:lang w:val="kk-KZ"/>
        </w:rPr>
        <w:t>%</w:t>
      </w:r>
    </w:p>
    <w:p w:rsidR="00A2626F" w:rsidRPr="003F50DD" w:rsidRDefault="00A2626F" w:rsidP="00A2626F">
      <w:pPr>
        <w:jc w:val="both"/>
        <w:rPr>
          <w:b/>
          <w:i/>
          <w:lang w:val="kk-KZ"/>
        </w:rPr>
      </w:pPr>
      <w:r w:rsidRPr="003F50DD">
        <w:rPr>
          <w:b/>
          <w:i/>
          <w:lang w:val="kk-KZ"/>
        </w:rPr>
        <w:t xml:space="preserve">«Жаңбыр астындағы адам» әдістемесі бойынша өзара жағымды психологиялық ахуал, эгоцентризм, өзін көрсетуге ұмтылу, экстроверт, ашушаңдық, оптимизм  және қызбалық іс-әрекеттері басым екендігі анықталынды. Тұйықтық, қобалжу, интроверт көп кездеспеді. Басым бөлігі отбасылық нашар  психологиялық ахуал төмен жағдайда екені анықталды. </w:t>
      </w:r>
    </w:p>
    <w:p w:rsidR="00A2626F" w:rsidRPr="003F50DD" w:rsidRDefault="00A2626F" w:rsidP="00A2626F">
      <w:pPr>
        <w:ind w:firstLine="708"/>
        <w:jc w:val="both"/>
        <w:rPr>
          <w:b/>
          <w:i/>
          <w:lang w:val="kk-KZ"/>
        </w:rPr>
      </w:pPr>
      <w:r w:rsidRPr="003F50DD">
        <w:rPr>
          <w:b/>
          <w:i/>
          <w:lang w:val="kk-KZ"/>
        </w:rPr>
        <w:t xml:space="preserve">1курстар бойынша – бұл өтпелі кезеңмен ерекшеленетін жас болғандықтан мінездегі осы кезеңге тән тұрақсыз көрсеткіштерінің әсерінен болып отыр. </w:t>
      </w:r>
    </w:p>
    <w:p w:rsidR="00A2626F" w:rsidRPr="003F50DD" w:rsidRDefault="00A2626F" w:rsidP="00A2626F">
      <w:pPr>
        <w:ind w:firstLine="708"/>
        <w:jc w:val="both"/>
        <w:rPr>
          <w:b/>
          <w:i/>
          <w:lang w:val="kk-KZ"/>
        </w:rPr>
      </w:pPr>
      <w:r w:rsidRPr="003F50DD">
        <w:rPr>
          <w:b/>
          <w:i/>
          <w:lang w:val="kk-KZ"/>
        </w:rPr>
        <w:t xml:space="preserve">2 курстар бойынша – орын алуы «бозбалалық» және «бойжеткендік» қарым-қатынастың көрініс табуы, іштей балалық жақсы көрушілік сезімінің алғашқы нышандарының пайда болуы мен оны сырттай ашып айтудың қиындығы немесе іштей ұялу тұйықтықтарынан болып отыр. </w:t>
      </w:r>
    </w:p>
    <w:p w:rsidR="00A2626F" w:rsidRPr="003F50DD" w:rsidRDefault="00A2626F" w:rsidP="00A2626F">
      <w:pPr>
        <w:ind w:firstLine="708"/>
        <w:jc w:val="both"/>
        <w:rPr>
          <w:b/>
          <w:i/>
          <w:lang w:val="kk-KZ"/>
        </w:rPr>
      </w:pPr>
      <w:r w:rsidRPr="003F50DD">
        <w:rPr>
          <w:b/>
          <w:i/>
          <w:lang w:val="kk-KZ"/>
        </w:rPr>
        <w:t>3курстар бойынша – байқалуы өздерін ендігі үлкенбіз деп есептеу, өзінен үлкендерге еліктеу, кей жағдайда ересектерді тыңдағысы келмей, жігіттік м</w:t>
      </w:r>
      <w:r>
        <w:rPr>
          <w:b/>
          <w:i/>
          <w:lang w:val="kk-KZ"/>
        </w:rPr>
        <w:t xml:space="preserve">інездерін көрсеткісі келуінен. </w:t>
      </w:r>
      <w:r w:rsidRPr="00415C85">
        <w:rPr>
          <w:lang w:val="kk-KZ"/>
        </w:rPr>
        <w:t xml:space="preserve"> </w:t>
      </w:r>
    </w:p>
    <w:p w:rsidR="00A2626F" w:rsidRDefault="00A2626F" w:rsidP="00A2626F">
      <w:pPr>
        <w:jc w:val="both"/>
        <w:rPr>
          <w:lang w:val="kk-KZ"/>
        </w:rPr>
      </w:pPr>
      <w:r>
        <w:rPr>
          <w:lang w:val="kk-KZ"/>
        </w:rPr>
        <w:t xml:space="preserve"> </w:t>
      </w:r>
      <w:r w:rsidRPr="00B41785">
        <w:rPr>
          <w:color w:val="000000"/>
          <w:lang w:val="kk-KZ"/>
        </w:rPr>
        <w:t>«Агрессиясын жеңілдету» тренингі</w:t>
      </w:r>
      <w:r>
        <w:rPr>
          <w:color w:val="000000"/>
          <w:lang w:val="kk-KZ"/>
        </w:rPr>
        <w:t xml:space="preserve"> ұйымдастырылды.</w:t>
      </w:r>
      <w:r>
        <w:rPr>
          <w:lang w:val="kk-KZ"/>
        </w:rPr>
        <w:t xml:space="preserve"> Студенттермен «Зорлық –зомбылыққа жол жоқ» атты тақырыпта шара өткізілді. </w:t>
      </w:r>
      <w:r w:rsidRPr="000A1513">
        <w:rPr>
          <w:lang w:val="kk-KZ"/>
        </w:rPr>
        <w:t>Студенттер белсене қатысып, қазіргі таңда зорлық- зомбылықтың түрлерімен танысып, мысалдар келтірді. Әрі қарай тренинг жаттығу жұмыстарымен жалғасын тапты. Студенттер өз ойларын еркін жеткізіп, рөлдерге кіріп, шығармашылық жұмыстарын қорғап, ситуациялық сұрақтарға толық жауап беріп отырды. Трениг өз мақсатына жетті.</w:t>
      </w:r>
    </w:p>
    <w:p w:rsidR="00A2626F" w:rsidRPr="002A6607" w:rsidRDefault="00A2626F" w:rsidP="00A2626F">
      <w:pPr>
        <w:jc w:val="both"/>
        <w:rPr>
          <w:lang w:val="kk-KZ"/>
        </w:rPr>
      </w:pPr>
    </w:p>
    <w:p w:rsidR="00A2626F" w:rsidRPr="00EF0B2E" w:rsidRDefault="00EF0B2E" w:rsidP="00EF0B2E">
      <w:pPr>
        <w:rPr>
          <w:b/>
          <w:lang w:val="kk-KZ"/>
        </w:rPr>
      </w:pPr>
      <w:r>
        <w:rPr>
          <w:b/>
          <w:lang w:val="kk-KZ"/>
        </w:rPr>
        <w:t xml:space="preserve">                                   </w:t>
      </w:r>
      <w:r w:rsidRPr="00EF0B2E">
        <w:rPr>
          <w:b/>
          <w:lang w:val="kk-KZ"/>
        </w:rPr>
        <w:t xml:space="preserve">Колледж директоры:            </w:t>
      </w:r>
      <w:r>
        <w:rPr>
          <w:b/>
          <w:lang w:val="kk-KZ"/>
        </w:rPr>
        <w:t xml:space="preserve">      </w:t>
      </w:r>
      <w:r w:rsidRPr="00EF0B2E">
        <w:rPr>
          <w:b/>
          <w:lang w:val="kk-KZ"/>
        </w:rPr>
        <w:t>Б.Н.Құнас</w:t>
      </w:r>
    </w:p>
    <w:p w:rsidR="00EF0B2E" w:rsidRDefault="00EF0B2E" w:rsidP="00A2626F">
      <w:pPr>
        <w:jc w:val="center"/>
        <w:rPr>
          <w:b/>
          <w:color w:val="000000"/>
          <w:lang w:val="kk-KZ"/>
        </w:rPr>
      </w:pPr>
    </w:p>
    <w:p w:rsidR="00A2626F" w:rsidRPr="00683DEA" w:rsidRDefault="00A2626F" w:rsidP="00683DEA">
      <w:pPr>
        <w:jc w:val="center"/>
        <w:rPr>
          <w:b/>
          <w:color w:val="000000"/>
          <w:lang w:val="kk-KZ"/>
        </w:rPr>
      </w:pPr>
      <w:r w:rsidRPr="0000669F">
        <w:rPr>
          <w:b/>
          <w:color w:val="000000"/>
          <w:lang w:val="kk-KZ"/>
        </w:rPr>
        <w:t xml:space="preserve">Педагог-психолог:    </w:t>
      </w:r>
      <w:r w:rsidR="00683DEA">
        <w:rPr>
          <w:b/>
          <w:color w:val="000000"/>
          <w:lang w:val="kk-KZ"/>
        </w:rPr>
        <w:t xml:space="preserve">                   И.А.Молдашева</w:t>
      </w:r>
    </w:p>
    <w:p w:rsidR="00A2626F" w:rsidRDefault="00A2626F" w:rsidP="00A2626F">
      <w:pPr>
        <w:pStyle w:val="a3"/>
        <w:jc w:val="both"/>
        <w:rPr>
          <w:rFonts w:ascii="Times New Roman" w:hAnsi="Times New Roman" w:cs="Times New Roman"/>
          <w:sz w:val="24"/>
          <w:szCs w:val="24"/>
          <w:lang w:val="kk-KZ"/>
        </w:rPr>
      </w:pPr>
      <w:r w:rsidRPr="000A1513">
        <w:rPr>
          <w:rFonts w:ascii="Times New Roman" w:hAnsi="Times New Roman" w:cs="Times New Roman"/>
          <w:sz w:val="24"/>
          <w:szCs w:val="24"/>
          <w:lang w:val="kk-KZ"/>
        </w:rPr>
        <w:t xml:space="preserve"> </w:t>
      </w:r>
    </w:p>
    <w:p w:rsidR="00A2626F" w:rsidRDefault="00A2626F" w:rsidP="00A2626F">
      <w:pPr>
        <w:pStyle w:val="a3"/>
        <w:jc w:val="both"/>
        <w:rPr>
          <w:rFonts w:ascii="Times New Roman" w:hAnsi="Times New Roman" w:cs="Times New Roman"/>
          <w:sz w:val="24"/>
          <w:szCs w:val="24"/>
          <w:lang w:val="kk-KZ"/>
        </w:rPr>
      </w:pPr>
    </w:p>
    <w:p w:rsidR="00A2626F" w:rsidRDefault="00A2626F" w:rsidP="00A2626F">
      <w:pPr>
        <w:pStyle w:val="a3"/>
        <w:jc w:val="both"/>
        <w:rPr>
          <w:rFonts w:ascii="Times New Roman" w:hAnsi="Times New Roman" w:cs="Times New Roman"/>
          <w:sz w:val="24"/>
          <w:szCs w:val="24"/>
          <w:lang w:val="kk-KZ"/>
        </w:rPr>
      </w:pPr>
    </w:p>
    <w:p w:rsidR="00DE1098" w:rsidRPr="00A2626F" w:rsidRDefault="00DE1098">
      <w:pPr>
        <w:rPr>
          <w:lang w:val="kk-KZ"/>
        </w:rPr>
      </w:pPr>
    </w:p>
    <w:sectPr w:rsidR="00DE1098" w:rsidRPr="00A2626F" w:rsidSect="00683DEA">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15CA"/>
    <w:multiLevelType w:val="hybridMultilevel"/>
    <w:tmpl w:val="5EAA063A"/>
    <w:lvl w:ilvl="0" w:tplc="984E68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0509DE"/>
    <w:multiLevelType w:val="hybridMultilevel"/>
    <w:tmpl w:val="03A4F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F9"/>
    <w:rsid w:val="001D7849"/>
    <w:rsid w:val="00253E73"/>
    <w:rsid w:val="002F1325"/>
    <w:rsid w:val="003251A5"/>
    <w:rsid w:val="00331216"/>
    <w:rsid w:val="0034031C"/>
    <w:rsid w:val="003B6CBE"/>
    <w:rsid w:val="003F68F9"/>
    <w:rsid w:val="004746B6"/>
    <w:rsid w:val="00545E81"/>
    <w:rsid w:val="006462E6"/>
    <w:rsid w:val="00683DEA"/>
    <w:rsid w:val="00731C9B"/>
    <w:rsid w:val="007732CC"/>
    <w:rsid w:val="00800056"/>
    <w:rsid w:val="00885670"/>
    <w:rsid w:val="00A2626F"/>
    <w:rsid w:val="00AA370E"/>
    <w:rsid w:val="00AB0342"/>
    <w:rsid w:val="00CC4B58"/>
    <w:rsid w:val="00DE1098"/>
    <w:rsid w:val="00EF0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2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2626F"/>
    <w:pPr>
      <w:spacing w:after="0" w:line="240" w:lineRule="auto"/>
    </w:pPr>
  </w:style>
  <w:style w:type="character" w:customStyle="1" w:styleId="a4">
    <w:name w:val="Без интервала Знак"/>
    <w:basedOn w:val="a0"/>
    <w:link w:val="a3"/>
    <w:uiPriority w:val="1"/>
    <w:rsid w:val="00A2626F"/>
  </w:style>
  <w:style w:type="paragraph" w:styleId="a5">
    <w:name w:val="Title"/>
    <w:basedOn w:val="a"/>
    <w:link w:val="a6"/>
    <w:qFormat/>
    <w:rsid w:val="00A2626F"/>
    <w:pPr>
      <w:jc w:val="center"/>
    </w:pPr>
    <w:rPr>
      <w:rFonts w:ascii="Times/Kazakh" w:hAnsi="Times/Kazakh"/>
      <w:b/>
      <w:szCs w:val="20"/>
      <w:lang w:eastAsia="ko-KR"/>
    </w:rPr>
  </w:style>
  <w:style w:type="character" w:customStyle="1" w:styleId="a6">
    <w:name w:val="Название Знак"/>
    <w:basedOn w:val="a0"/>
    <w:link w:val="a5"/>
    <w:rsid w:val="00A2626F"/>
    <w:rPr>
      <w:rFonts w:ascii="Times/Kazakh" w:eastAsia="Times New Roman" w:hAnsi="Times/Kazakh" w:cs="Times New Roman"/>
      <w:b/>
      <w:sz w:val="24"/>
      <w:szCs w:val="20"/>
      <w:lang w:eastAsia="ko-KR"/>
    </w:rPr>
  </w:style>
  <w:style w:type="paragraph" w:styleId="a7">
    <w:name w:val="List Paragraph"/>
    <w:basedOn w:val="a"/>
    <w:uiPriority w:val="34"/>
    <w:qFormat/>
    <w:rsid w:val="00CC4B58"/>
    <w:pPr>
      <w:spacing w:after="200" w:line="276" w:lineRule="auto"/>
      <w:ind w:left="720"/>
      <w:contextualSpacing/>
    </w:pPr>
    <w:rPr>
      <w:rFonts w:eastAsiaTheme="minorHAnsi" w:cstheme="minorBidi"/>
      <w:sz w:val="28"/>
      <w:szCs w:val="22"/>
      <w:lang w:eastAsia="en-US"/>
    </w:rPr>
  </w:style>
  <w:style w:type="paragraph" w:styleId="a8">
    <w:name w:val="Balloon Text"/>
    <w:basedOn w:val="a"/>
    <w:link w:val="a9"/>
    <w:uiPriority w:val="99"/>
    <w:semiHidden/>
    <w:unhideWhenUsed/>
    <w:rsid w:val="0034031C"/>
    <w:rPr>
      <w:rFonts w:ascii="Tahoma" w:hAnsi="Tahoma" w:cs="Tahoma"/>
      <w:sz w:val="16"/>
      <w:szCs w:val="16"/>
    </w:rPr>
  </w:style>
  <w:style w:type="character" w:customStyle="1" w:styleId="a9">
    <w:name w:val="Текст выноски Знак"/>
    <w:basedOn w:val="a0"/>
    <w:link w:val="a8"/>
    <w:uiPriority w:val="99"/>
    <w:semiHidden/>
    <w:rsid w:val="003403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2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2626F"/>
    <w:pPr>
      <w:spacing w:after="0" w:line="240" w:lineRule="auto"/>
    </w:pPr>
  </w:style>
  <w:style w:type="character" w:customStyle="1" w:styleId="a4">
    <w:name w:val="Без интервала Знак"/>
    <w:basedOn w:val="a0"/>
    <w:link w:val="a3"/>
    <w:uiPriority w:val="1"/>
    <w:rsid w:val="00A2626F"/>
  </w:style>
  <w:style w:type="paragraph" w:styleId="a5">
    <w:name w:val="Title"/>
    <w:basedOn w:val="a"/>
    <w:link w:val="a6"/>
    <w:qFormat/>
    <w:rsid w:val="00A2626F"/>
    <w:pPr>
      <w:jc w:val="center"/>
    </w:pPr>
    <w:rPr>
      <w:rFonts w:ascii="Times/Kazakh" w:hAnsi="Times/Kazakh"/>
      <w:b/>
      <w:szCs w:val="20"/>
      <w:lang w:eastAsia="ko-KR"/>
    </w:rPr>
  </w:style>
  <w:style w:type="character" w:customStyle="1" w:styleId="a6">
    <w:name w:val="Название Знак"/>
    <w:basedOn w:val="a0"/>
    <w:link w:val="a5"/>
    <w:rsid w:val="00A2626F"/>
    <w:rPr>
      <w:rFonts w:ascii="Times/Kazakh" w:eastAsia="Times New Roman" w:hAnsi="Times/Kazakh" w:cs="Times New Roman"/>
      <w:b/>
      <w:sz w:val="24"/>
      <w:szCs w:val="20"/>
      <w:lang w:eastAsia="ko-KR"/>
    </w:rPr>
  </w:style>
  <w:style w:type="paragraph" w:styleId="a7">
    <w:name w:val="List Paragraph"/>
    <w:basedOn w:val="a"/>
    <w:uiPriority w:val="34"/>
    <w:qFormat/>
    <w:rsid w:val="00CC4B58"/>
    <w:pPr>
      <w:spacing w:after="200" w:line="276" w:lineRule="auto"/>
      <w:ind w:left="720"/>
      <w:contextualSpacing/>
    </w:pPr>
    <w:rPr>
      <w:rFonts w:eastAsiaTheme="minorHAnsi" w:cstheme="minorBidi"/>
      <w:sz w:val="28"/>
      <w:szCs w:val="22"/>
      <w:lang w:eastAsia="en-US"/>
    </w:rPr>
  </w:style>
  <w:style w:type="paragraph" w:styleId="a8">
    <w:name w:val="Balloon Text"/>
    <w:basedOn w:val="a"/>
    <w:link w:val="a9"/>
    <w:uiPriority w:val="99"/>
    <w:semiHidden/>
    <w:unhideWhenUsed/>
    <w:rsid w:val="0034031C"/>
    <w:rPr>
      <w:rFonts w:ascii="Tahoma" w:hAnsi="Tahoma" w:cs="Tahoma"/>
      <w:sz w:val="16"/>
      <w:szCs w:val="16"/>
    </w:rPr>
  </w:style>
  <w:style w:type="character" w:customStyle="1" w:styleId="a9">
    <w:name w:val="Текст выноски Знак"/>
    <w:basedOn w:val="a0"/>
    <w:link w:val="a8"/>
    <w:uiPriority w:val="99"/>
    <w:semiHidden/>
    <w:rsid w:val="003403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BB258-A644-430B-B3CA-ABCB7177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1041</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2022-12-29T05:15:00Z</cp:lastPrinted>
  <dcterms:created xsi:type="dcterms:W3CDTF">2020-06-18T05:15:00Z</dcterms:created>
  <dcterms:modified xsi:type="dcterms:W3CDTF">2022-12-29T06:16:00Z</dcterms:modified>
</cp:coreProperties>
</file>