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E6" w:rsidRPr="00EC1181" w:rsidRDefault="005C64E6" w:rsidP="005C64E6">
      <w:pPr>
        <w:ind w:firstLine="567"/>
        <w:rPr>
          <w:b/>
          <w:caps/>
          <w:lang w:val="kk-KZ"/>
        </w:rPr>
      </w:pPr>
      <w:r w:rsidRPr="00EC1181">
        <w:rPr>
          <w:b/>
          <w:caps/>
          <w:lang w:val="kk-KZ"/>
        </w:rPr>
        <w:t>Оқу зертханалары және оқу-өндірістік шеберханалар</w:t>
      </w:r>
    </w:p>
    <w:p w:rsidR="005C64E6" w:rsidRPr="00AB3E80" w:rsidRDefault="005C64E6" w:rsidP="005C64E6">
      <w:pPr>
        <w:ind w:firstLine="567"/>
        <w:rPr>
          <w:lang w:val="kk-KZ"/>
        </w:rPr>
      </w:pPr>
    </w:p>
    <w:p w:rsidR="005C64E6" w:rsidRPr="00142848" w:rsidRDefault="005C64E6" w:rsidP="005C64E6">
      <w:pPr>
        <w:tabs>
          <w:tab w:val="left" w:pos="567"/>
        </w:tabs>
        <w:rPr>
          <w:b/>
          <w:caps/>
          <w:lang w:val="kk-KZ"/>
        </w:rPr>
      </w:pPr>
      <w:r>
        <w:rPr>
          <w:lang w:val="kk-KZ"/>
        </w:rPr>
        <w:t xml:space="preserve"> </w:t>
      </w:r>
      <w:r w:rsidRPr="00BF302D">
        <w:rPr>
          <w:rFonts w:eastAsiaTheme="minorHAnsi"/>
          <w:color w:val="000000" w:themeColor="text1"/>
          <w:lang w:val="kk-KZ" w:eastAsia="en-US"/>
        </w:rPr>
        <w:t>Колледждің оқу кешені оқу корпусынан,оқу-өндірістік шеберханасынан, автодромнан тұрады.</w:t>
      </w:r>
    </w:p>
    <w:p w:rsidR="005C64E6" w:rsidRPr="00BF302D" w:rsidRDefault="005C64E6" w:rsidP="005C64E6">
      <w:pPr>
        <w:spacing w:after="160" w:line="259" w:lineRule="auto"/>
        <w:ind w:left="960"/>
        <w:rPr>
          <w:rFonts w:eastAsiaTheme="minorHAnsi"/>
          <w:color w:val="000000" w:themeColor="text1"/>
          <w:lang w:val="kk-KZ" w:eastAsia="en-US"/>
        </w:rPr>
      </w:pPr>
      <w:r w:rsidRPr="00BF302D">
        <w:rPr>
          <w:rFonts w:eastAsiaTheme="minorHAnsi"/>
          <w:color w:val="000000" w:themeColor="text1"/>
          <w:lang w:val="kk-KZ" w:eastAsia="en-US"/>
        </w:rPr>
        <w:t>Оқу ғимаратының жалпы көлемі-</w:t>
      </w:r>
      <w:smartTag w:uri="urn:schemas-microsoft-com:office:smarttags" w:element="metricconverter">
        <w:smartTagPr>
          <w:attr w:name="ProductID" w:val="8352 м2"/>
        </w:smartTagPr>
        <w:r w:rsidRPr="00BF302D">
          <w:rPr>
            <w:rFonts w:eastAsiaTheme="minorHAnsi"/>
            <w:color w:val="000000" w:themeColor="text1"/>
            <w:lang w:val="kk-KZ" w:eastAsia="en-US"/>
          </w:rPr>
          <w:t>8352 м</w:t>
        </w:r>
        <w:r w:rsidRPr="00BF302D">
          <w:rPr>
            <w:rFonts w:eastAsiaTheme="minorHAnsi"/>
            <w:color w:val="000000" w:themeColor="text1"/>
            <w:vertAlign w:val="superscript"/>
            <w:lang w:val="kk-KZ" w:eastAsia="en-US"/>
          </w:rPr>
          <w:t>2</w:t>
        </w:r>
      </w:smartTag>
      <w:r w:rsidRPr="00BF302D">
        <w:rPr>
          <w:rFonts w:eastAsiaTheme="minorHAnsi"/>
          <w:color w:val="000000" w:themeColor="text1"/>
          <w:lang w:val="kk-KZ" w:eastAsia="en-US"/>
        </w:rPr>
        <w:t xml:space="preserve">, жобалық қуаты-600. </w:t>
      </w:r>
    </w:p>
    <w:p w:rsidR="005C64E6" w:rsidRPr="00BF302D" w:rsidRDefault="005C64E6" w:rsidP="005C64E6">
      <w:pPr>
        <w:spacing w:after="160" w:line="259" w:lineRule="auto"/>
        <w:ind w:left="960"/>
        <w:rPr>
          <w:rFonts w:eastAsiaTheme="minorHAnsi"/>
          <w:color w:val="000000" w:themeColor="text1"/>
          <w:lang w:val="kk-KZ" w:eastAsia="en-US"/>
        </w:rPr>
      </w:pPr>
      <w:r w:rsidRPr="00BF302D">
        <w:rPr>
          <w:rFonts w:eastAsiaTheme="minorHAnsi"/>
          <w:color w:val="000000" w:themeColor="text1"/>
          <w:lang w:val="kk-KZ" w:eastAsia="en-US"/>
        </w:rPr>
        <w:t>Оқу кешенінде 15 теориялық оқу кабинеттері бар. Оның 8-і</w:t>
      </w:r>
      <w:r>
        <w:rPr>
          <w:rFonts w:eastAsiaTheme="minorHAnsi"/>
          <w:color w:val="000000" w:themeColor="text1"/>
          <w:lang w:val="kk-KZ" w:eastAsia="en-US"/>
        </w:rPr>
        <w:t xml:space="preserve"> – жалпы білім беретін кабинет,</w:t>
      </w:r>
      <w:r w:rsidRPr="00BF302D">
        <w:rPr>
          <w:rFonts w:eastAsiaTheme="minorHAnsi"/>
          <w:color w:val="000000" w:themeColor="text1"/>
          <w:lang w:val="kk-KZ" w:eastAsia="en-US"/>
        </w:rPr>
        <w:t xml:space="preserve">7-еуі- арнаулы пән кабинеттері  бар. </w:t>
      </w:r>
    </w:p>
    <w:p w:rsidR="005C64E6" w:rsidRPr="00BF302D" w:rsidRDefault="005C64E6" w:rsidP="005C64E6">
      <w:pPr>
        <w:spacing w:after="160" w:line="259" w:lineRule="auto"/>
        <w:ind w:left="960"/>
        <w:rPr>
          <w:rFonts w:eastAsiaTheme="minorHAnsi"/>
          <w:color w:val="000000" w:themeColor="text1"/>
          <w:lang w:val="kk-KZ" w:eastAsia="en-US"/>
        </w:rPr>
      </w:pPr>
      <w:r w:rsidRPr="00BF302D">
        <w:rPr>
          <w:rFonts w:eastAsiaTheme="minorHAnsi"/>
          <w:lang w:val="kk-KZ" w:eastAsia="en-US"/>
        </w:rPr>
        <w:t>Колледж балансында 100 орындық 4 қатарлы жаңа жатақханасы бар,ауданы-1914,1м</w:t>
      </w:r>
      <w:r w:rsidRPr="00BF302D">
        <w:rPr>
          <w:rFonts w:eastAsiaTheme="minorHAnsi"/>
          <w:vertAlign w:val="superscript"/>
          <w:lang w:val="kk-KZ" w:eastAsia="en-US"/>
        </w:rPr>
        <w:t>2</w:t>
      </w:r>
      <w:r w:rsidRPr="00BF302D">
        <w:rPr>
          <w:rFonts w:eastAsiaTheme="minorHAnsi"/>
          <w:lang w:val="kk-KZ" w:eastAsia="en-US"/>
        </w:rPr>
        <w:t>.</w:t>
      </w:r>
    </w:p>
    <w:p w:rsidR="005C64E6" w:rsidRPr="00BF302D" w:rsidRDefault="005C64E6" w:rsidP="005C64E6">
      <w:pPr>
        <w:spacing w:after="160" w:line="259" w:lineRule="auto"/>
        <w:ind w:left="960"/>
        <w:rPr>
          <w:rFonts w:eastAsiaTheme="minorHAnsi"/>
          <w:color w:val="000000" w:themeColor="text1"/>
          <w:lang w:val="kk-KZ" w:eastAsia="en-US"/>
        </w:rPr>
      </w:pPr>
      <w:r w:rsidRPr="00BF302D">
        <w:rPr>
          <w:rFonts w:eastAsiaTheme="minorHAnsi"/>
          <w:lang w:val="kk-KZ" w:eastAsia="en-US"/>
        </w:rPr>
        <w:t>Колледж шеберханасы бар, ауданы-2315,40 м</w:t>
      </w:r>
      <w:r w:rsidRPr="00BF302D">
        <w:rPr>
          <w:rFonts w:eastAsiaTheme="minorHAnsi"/>
          <w:vertAlign w:val="superscript"/>
          <w:lang w:val="kk-KZ" w:eastAsia="en-US"/>
        </w:rPr>
        <w:t>2</w:t>
      </w:r>
      <w:r w:rsidRPr="00BF302D">
        <w:rPr>
          <w:rFonts w:eastAsiaTheme="minorHAnsi"/>
          <w:lang w:val="kk-KZ" w:eastAsia="en-US"/>
        </w:rPr>
        <w:t xml:space="preserve"> және мамандықтар бойынша 6 зертхана бар. </w:t>
      </w:r>
    </w:p>
    <w:p w:rsidR="005C64E6" w:rsidRPr="00BF302D" w:rsidRDefault="005C64E6" w:rsidP="005C64E6">
      <w:pPr>
        <w:rPr>
          <w:rFonts w:eastAsiaTheme="minorHAnsi"/>
          <w:color w:val="000000" w:themeColor="text1"/>
          <w:lang w:val="kk-KZ" w:eastAsia="en-US"/>
        </w:rPr>
      </w:pPr>
      <w:r w:rsidRPr="00BF302D">
        <w:rPr>
          <w:rFonts w:eastAsiaTheme="minorHAnsi"/>
          <w:lang w:val="kk-KZ" w:eastAsia="en-US"/>
        </w:rPr>
        <w:t>Шеберханаға күрделі жөндеу жүргізу қажет.</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 xml:space="preserve">Зертхана-6: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Шеберхана -1</w:t>
      </w:r>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Автодром-1</w:t>
      </w:r>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Спортзал – көлемі 360м</w:t>
      </w:r>
      <w:r w:rsidRPr="00BF302D">
        <w:rPr>
          <w:rFonts w:eastAsiaTheme="minorHAnsi"/>
          <w:color w:val="000000" w:themeColor="text1"/>
          <w:vertAlign w:val="superscript"/>
          <w:lang w:val="kk-KZ" w:eastAsia="en-US"/>
        </w:rPr>
        <w:t>2</w:t>
      </w:r>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 xml:space="preserve">Акт залы- көлемі </w:t>
      </w:r>
      <w:smartTag w:uri="urn:schemas-microsoft-com:office:smarttags" w:element="metricconverter">
        <w:smartTagPr>
          <w:attr w:name="ProductID" w:val="250 м2"/>
        </w:smartTagPr>
        <w:r w:rsidRPr="00BF302D">
          <w:rPr>
            <w:rFonts w:eastAsiaTheme="minorHAnsi"/>
            <w:color w:val="000000" w:themeColor="text1"/>
            <w:lang w:val="kk-KZ" w:eastAsia="en-US"/>
          </w:rPr>
          <w:t>250 м</w:t>
        </w:r>
        <w:r w:rsidRPr="00BF302D">
          <w:rPr>
            <w:rFonts w:eastAsiaTheme="minorHAnsi"/>
            <w:color w:val="000000" w:themeColor="text1"/>
            <w:vertAlign w:val="superscript"/>
            <w:lang w:val="kk-KZ" w:eastAsia="en-US"/>
          </w:rPr>
          <w:t>2</w:t>
        </w:r>
      </w:smartTag>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Асхана – жобалық қуаттылығы, отыратын орындар-200</w:t>
      </w:r>
    </w:p>
    <w:p w:rsidR="005C64E6" w:rsidRPr="00BF302D" w:rsidRDefault="005C64E6" w:rsidP="005C64E6">
      <w:pPr>
        <w:spacing w:after="160" w:line="259" w:lineRule="auto"/>
        <w:ind w:left="600"/>
        <w:rPr>
          <w:rFonts w:eastAsiaTheme="minorHAnsi"/>
          <w:color w:val="000000" w:themeColor="text1"/>
          <w:lang w:val="kk-KZ" w:eastAsia="en-US"/>
        </w:rPr>
      </w:pPr>
      <w:r w:rsidRPr="00BF302D">
        <w:rPr>
          <w:rFonts w:eastAsiaTheme="minorHAnsi"/>
          <w:color w:val="000000" w:themeColor="text1"/>
          <w:lang w:val="kk-KZ" w:eastAsia="en-US"/>
        </w:rPr>
        <w:t>Мед кабинет – 1</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Медициналық кабинетте төмендегідей жабдықтар бар, медициналық таразы, медициналық стол, медициналық шкаф, мұздатқыш, бой өлшегіш, мұздатқыш контейнер, офтолмалогиялық   және отоларингологиялық тексеруге арналған лампа, кіші бикс, үлкен бикс, жедел жәрдем қобдишасы, жарақатты байлау құралдары,  фонендоскоп-тонометр, резикалы байлағыш,  жылытқыш, дәрі- дәрмектер.</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 xml:space="preserve"> Егу бөлмесі-1</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Оқу кешеніндегі теориялық оқу кабинеті -15</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Оқу кабинеттерінде 4 смарт тақта+17 ноутбук  комплектісімен және 40 компьютер оқу процесіне пайдаланылады</w:t>
      </w:r>
    </w:p>
    <w:p w:rsidR="005C64E6" w:rsidRPr="00BF302D" w:rsidRDefault="005C64E6" w:rsidP="005C64E6">
      <w:pPr>
        <w:spacing w:after="160" w:line="259" w:lineRule="auto"/>
        <w:rPr>
          <w:rFonts w:eastAsiaTheme="minorHAnsi"/>
          <w:color w:val="000000" w:themeColor="text1"/>
          <w:lang w:val="kk-KZ" w:eastAsia="en-US"/>
        </w:rPr>
      </w:pPr>
      <w:r>
        <w:rPr>
          <w:rFonts w:eastAsiaTheme="minorHAnsi"/>
          <w:color w:val="000000" w:themeColor="text1"/>
          <w:lang w:val="kk-KZ" w:eastAsia="en-US"/>
        </w:rPr>
        <w:t xml:space="preserve">   </w:t>
      </w:r>
      <w:r w:rsidRPr="00BF302D">
        <w:rPr>
          <w:rFonts w:eastAsiaTheme="minorHAnsi"/>
          <w:color w:val="000000" w:themeColor="text1"/>
          <w:lang w:val="kk-KZ" w:eastAsia="en-US"/>
        </w:rPr>
        <w:t xml:space="preserve">10 интерактивті тақта орнатылған. </w:t>
      </w:r>
    </w:p>
    <w:p w:rsidR="005C64E6" w:rsidRPr="00BF302D" w:rsidRDefault="005C64E6" w:rsidP="005C64E6">
      <w:pPr>
        <w:suppressAutoHyphens/>
        <w:spacing w:before="120" w:after="120" w:line="259" w:lineRule="auto"/>
        <w:contextualSpacing/>
        <w:rPr>
          <w:rFonts w:eastAsia="Calibri"/>
          <w:lang w:val="kk-KZ" w:eastAsia="ar-SA"/>
        </w:rPr>
      </w:pPr>
      <w:r>
        <w:rPr>
          <w:rFonts w:eastAsia="Calibri"/>
          <w:lang w:val="kk-KZ" w:eastAsia="ar-SA"/>
        </w:rPr>
        <w:t xml:space="preserve">   </w:t>
      </w:r>
      <w:r w:rsidRPr="00BF302D">
        <w:rPr>
          <w:rFonts w:eastAsia="Calibri"/>
          <w:lang w:val="kk-KZ" w:eastAsia="ar-SA"/>
        </w:rPr>
        <w:t xml:space="preserve">Студенттердің оқу-өндірістік жұмыстарын және өндірістік оқуларын ұйымдастыруға қызмет жасайтын әртүрлі маркалы автокөліктер мен тракторлар бар. </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t xml:space="preserve">Шеберханада 25 орынға арналған техникалық қауіпсіздік кабинеті бар. </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t xml:space="preserve">Онда студенттер өндірістік оқуға кірісерде техникалық  нұсқаулармен танысады. </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t xml:space="preserve">Колледждегі автокөліктер саны-11, оның ішінде жүк автокөлігі -4 ( жүргізіп, үйретуге арналғаны-4), жеңіл автокөлігі -5 (жүргізіп, үйретуге арналғаны-4), автобус -2 (жүргізіп, үйретуге арналғаны-1) </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t>Тракторлар саны-9, оның ішінде дөнгелекті трактор- 5 МТЗ-80,ЭЕ-2621,ЮМЗ-6,МТЗ-80-1,WZ30-25 , Белорусь-82,1оның ішінде  (жүргізіп үйретуге арналғаны – 5)</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lastRenderedPageBreak/>
        <w:t xml:space="preserve"> Шынжыр табанды-3 (Дт-75бульдозер,Дт-75,Дт-75)  оның ішінде (жүргізіп үйретуге арналғаны-2)</w:t>
      </w:r>
    </w:p>
    <w:p w:rsidR="005C64E6" w:rsidRPr="00BF302D" w:rsidRDefault="005C64E6" w:rsidP="005C64E6">
      <w:pPr>
        <w:rPr>
          <w:rFonts w:eastAsiaTheme="minorHAnsi"/>
          <w:color w:val="000000" w:themeColor="text1"/>
          <w:lang w:val="kk-KZ" w:eastAsia="en-US"/>
        </w:rPr>
      </w:pPr>
      <w:r w:rsidRPr="00BF302D">
        <w:rPr>
          <w:rFonts w:eastAsiaTheme="minorHAnsi"/>
          <w:color w:val="000000" w:themeColor="text1"/>
          <w:lang w:val="kk-KZ" w:eastAsia="en-US"/>
        </w:rPr>
        <w:t xml:space="preserve">     Тіркемелер -4 (2ПТС-12,2 ПТС-4,1 ПТС-2,2 ПТС-4,5) . Оқу шеберханасында : шөпшапқыш-  КДП-4,0, жүктиегіш ПНС универсал 800Б-4,5, соқа  ПЛН-3-35,3, шынжыр табанды трактор Дт-75, дәнекершінің доғалы  тренажеры, поршень компрессоры, компьютерлік диагностикалық  стенд, ауыл шаруашылығы машиналары мен тракторлардың техникалық қауіпсіздігіне арналған плакаттар. Материалдық техникалық базаның жабдықталуы Қазақстан Республикасы білім және ғылым министрлігінің 2012 жылғы 7 наурыздағы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№97 бұйрық негізінде колледждің материалдық  техникалық базасының  жабдықталуы-85 %. Өндірістік оқу шеберханасы мен зертханаларда студенттер арнайы киімдермен және құралдармен қамтамасыз етілген.</w:t>
      </w:r>
    </w:p>
    <w:p w:rsidR="005C64E6" w:rsidRPr="00BF302D" w:rsidRDefault="005C64E6" w:rsidP="005C64E6">
      <w:pPr>
        <w:spacing w:after="160" w:line="259" w:lineRule="auto"/>
        <w:rPr>
          <w:rFonts w:eastAsiaTheme="minorHAnsi"/>
          <w:color w:val="000000" w:themeColor="text1"/>
          <w:lang w:val="kk-KZ" w:eastAsia="en-US"/>
        </w:rPr>
      </w:pPr>
      <w:r w:rsidRPr="00BF302D">
        <w:rPr>
          <w:rFonts w:eastAsiaTheme="minorHAnsi"/>
          <w:color w:val="000000" w:themeColor="text1"/>
          <w:lang w:val="kk-KZ" w:eastAsia="en-US"/>
        </w:rPr>
        <w:t>Колледжіге қарасты өндірістік</w:t>
      </w:r>
      <w:r>
        <w:rPr>
          <w:rFonts w:eastAsiaTheme="minorHAnsi"/>
          <w:color w:val="000000" w:themeColor="text1"/>
          <w:lang w:val="kk-KZ" w:eastAsia="en-US"/>
        </w:rPr>
        <w:t xml:space="preserve"> оқу шеберханасында 6 зертхана (</w:t>
      </w:r>
      <w:r w:rsidRPr="00BF302D">
        <w:rPr>
          <w:rFonts w:eastAsiaTheme="minorHAnsi"/>
          <w:color w:val="000000" w:themeColor="text1"/>
          <w:lang w:val="kk-KZ" w:eastAsia="en-US"/>
        </w:rPr>
        <w:t xml:space="preserve">лаборатория) бар: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rsidR="005C64E6" w:rsidRPr="00BF302D" w:rsidRDefault="005C64E6" w:rsidP="005C64E6">
      <w:pPr>
        <w:spacing w:after="160" w:line="259" w:lineRule="auto"/>
        <w:ind w:left="720"/>
        <w:rPr>
          <w:rFonts w:eastAsiaTheme="minorHAnsi" w:cstheme="minorBidi"/>
          <w:color w:val="000000" w:themeColor="text1"/>
          <w:lang w:eastAsia="en-US"/>
        </w:rPr>
      </w:pPr>
      <w:r w:rsidRPr="00BF302D">
        <w:rPr>
          <w:rFonts w:eastAsiaTheme="minorHAnsi"/>
          <w:color w:val="000000" w:themeColor="text1"/>
          <w:lang w:val="kk-KZ" w:eastAsia="en-US"/>
        </w:rPr>
        <w:t xml:space="preserve">Слесарлық жұмыс зертханасы 25 орынға жабдықталған.  Студенттер  арнайы киімдермен қамтылған. </w:t>
      </w:r>
    </w:p>
    <w:p w:rsidR="005C64E6" w:rsidRPr="00BF302D" w:rsidRDefault="005C64E6" w:rsidP="005C64E6">
      <w:pPr>
        <w:numPr>
          <w:ilvl w:val="0"/>
          <w:numId w:val="1"/>
        </w:numPr>
        <w:spacing w:after="160" w:line="259" w:lineRule="auto"/>
        <w:contextualSpacing/>
        <w:rPr>
          <w:rFonts w:eastAsiaTheme="minorHAnsi" w:cstheme="minorBidi"/>
          <w:color w:val="000000" w:themeColor="text1"/>
          <w:lang w:eastAsia="en-US"/>
        </w:rPr>
      </w:pPr>
      <w:r w:rsidRPr="00BF302D">
        <w:rPr>
          <w:rFonts w:eastAsiaTheme="minorHAnsi" w:cstheme="minorBidi"/>
          <w:color w:val="000000" w:themeColor="text1"/>
          <w:lang w:eastAsia="en-US"/>
        </w:rPr>
        <w:t>Бұрғылау станогі РТВ-16В/230-  4 дана</w:t>
      </w:r>
    </w:p>
    <w:p w:rsidR="005C64E6" w:rsidRPr="00BF302D" w:rsidRDefault="005C64E6" w:rsidP="005C64E6">
      <w:pPr>
        <w:numPr>
          <w:ilvl w:val="0"/>
          <w:numId w:val="1"/>
        </w:numPr>
        <w:spacing w:after="200" w:line="276" w:lineRule="auto"/>
        <w:contextualSpacing/>
        <w:rPr>
          <w:color w:val="000000" w:themeColor="text1"/>
          <w:lang w:val="kk-KZ" w:eastAsia="en-US"/>
        </w:rPr>
      </w:pPr>
      <w:r w:rsidRPr="00BF302D">
        <w:rPr>
          <w:color w:val="000000" w:themeColor="text1"/>
          <w:lang w:val="kk-KZ" w:eastAsia="en-US"/>
        </w:rPr>
        <w:t>Бұрғылау станогі Е1516В/400-     1 дана</w:t>
      </w:r>
    </w:p>
    <w:p w:rsidR="005C64E6" w:rsidRPr="00BF302D" w:rsidRDefault="005C64E6" w:rsidP="005C64E6">
      <w:pPr>
        <w:numPr>
          <w:ilvl w:val="0"/>
          <w:numId w:val="1"/>
        </w:numPr>
        <w:spacing w:after="200" w:line="276" w:lineRule="auto"/>
        <w:contextualSpacing/>
        <w:rPr>
          <w:color w:val="000000" w:themeColor="text1"/>
          <w:lang w:val="kk-KZ" w:eastAsia="en-US"/>
        </w:rPr>
      </w:pPr>
      <w:r w:rsidRPr="00BF302D">
        <w:rPr>
          <w:color w:val="000000" w:themeColor="text1"/>
          <w:lang w:val="kk-KZ" w:eastAsia="en-US"/>
        </w:rPr>
        <w:t>Қайрау станогі ВКS-250-              2 дана</w:t>
      </w:r>
    </w:p>
    <w:p w:rsidR="005C64E6" w:rsidRPr="00BF302D" w:rsidRDefault="005C64E6" w:rsidP="005C64E6">
      <w:pPr>
        <w:numPr>
          <w:ilvl w:val="0"/>
          <w:numId w:val="1"/>
        </w:numPr>
        <w:spacing w:after="200" w:line="276" w:lineRule="auto"/>
        <w:contextualSpacing/>
        <w:rPr>
          <w:color w:val="000000" w:themeColor="text1"/>
          <w:lang w:val="kk-KZ" w:eastAsia="en-US"/>
        </w:rPr>
      </w:pPr>
      <w:r w:rsidRPr="00BF302D">
        <w:rPr>
          <w:color w:val="000000" w:themeColor="text1"/>
          <w:lang w:val="kk-KZ" w:eastAsia="en-US"/>
        </w:rPr>
        <w:t xml:space="preserve">Верстак слесарлық-                      25дана </w:t>
      </w:r>
    </w:p>
    <w:p w:rsidR="005C64E6" w:rsidRPr="00BF302D" w:rsidRDefault="005C64E6" w:rsidP="005C64E6">
      <w:pPr>
        <w:spacing w:after="200" w:line="276" w:lineRule="auto"/>
        <w:contextualSpacing/>
        <w:rPr>
          <w:color w:val="000000" w:themeColor="text1"/>
          <w:lang w:val="kk-KZ" w:eastAsia="en-US"/>
        </w:rPr>
      </w:pPr>
    </w:p>
    <w:p w:rsidR="005C64E6" w:rsidRPr="00BF302D" w:rsidRDefault="005C64E6" w:rsidP="005C64E6">
      <w:pPr>
        <w:spacing w:after="200" w:line="276" w:lineRule="auto"/>
        <w:ind w:left="720"/>
        <w:contextualSpacing/>
        <w:rPr>
          <w:color w:val="000000" w:themeColor="text1"/>
          <w:lang w:val="kk-KZ" w:eastAsia="en-US"/>
        </w:rPr>
      </w:pPr>
      <w:r w:rsidRPr="00BF302D">
        <w:rPr>
          <w:color w:val="000000" w:themeColor="text1"/>
          <w:lang w:val="kk-KZ" w:eastAsia="en-US"/>
        </w:rPr>
        <w:t>Техникалық күтім көрсету зертханасы.</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1.Дизельдің жоғарғы қысымдағы фарсонкаларын реттеу стендісі СДМ-8-</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 Қозғалтышты бұзып жинау және «схождение», «развал»Ш-514М-</w:t>
      </w:r>
      <w:r>
        <w:rPr>
          <w:color w:val="000000" w:themeColor="text1"/>
          <w:lang w:val="kk-KZ" w:eastAsia="en-US"/>
        </w:rPr>
        <w:t xml:space="preserve"> </w:t>
      </w:r>
      <w:r w:rsidRPr="00BF302D">
        <w:rPr>
          <w:color w:val="000000" w:themeColor="text1"/>
          <w:lang w:val="kk-KZ" w:eastAsia="en-US"/>
        </w:rPr>
        <w:t>1дана</w:t>
      </w:r>
    </w:p>
    <w:p w:rsidR="005C64E6"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3.Автомобильдің дөнгелектерін геометриясын тексеруге арналған стенді </w:t>
      </w:r>
    </w:p>
    <w:p w:rsidR="005C64E6" w:rsidRPr="00BF302D" w:rsidRDefault="005C64E6" w:rsidP="005C64E6">
      <w:pPr>
        <w:spacing w:after="200" w:line="276" w:lineRule="auto"/>
        <w:contextualSpacing/>
        <w:rPr>
          <w:color w:val="000000" w:themeColor="text1"/>
          <w:lang w:val="kk-KZ" w:eastAsia="en-US"/>
        </w:rPr>
      </w:pPr>
      <w:r>
        <w:rPr>
          <w:color w:val="000000" w:themeColor="text1"/>
          <w:lang w:val="kk-KZ" w:eastAsia="en-US"/>
        </w:rPr>
        <w:t xml:space="preserve">      КДС-5КГ- </w:t>
      </w:r>
      <w:r w:rsidRPr="00BF302D">
        <w:rPr>
          <w:color w:val="000000" w:themeColor="text1"/>
          <w:lang w:val="kk-KZ" w:eastAsia="en-US"/>
        </w:rPr>
        <w:t xml:space="preserve"> 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4.Генератормен старторлерін және реттегіштерінің кернеуін тексеруге арналған  </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стенді  Э-250-07-1 </w:t>
      </w:r>
      <w:r>
        <w:rPr>
          <w:color w:val="000000" w:themeColor="text1"/>
          <w:lang w:val="kk-KZ" w:eastAsia="en-US"/>
        </w:rPr>
        <w:t>-</w:t>
      </w:r>
      <w:r w:rsidRPr="00BF302D">
        <w:rPr>
          <w:color w:val="000000" w:themeColor="text1"/>
          <w:lang w:val="kk-KZ" w:eastAsia="en-US"/>
        </w:rPr>
        <w:t xml:space="preserve">  </w:t>
      </w:r>
      <w:r>
        <w:rPr>
          <w:color w:val="000000" w:themeColor="text1"/>
          <w:lang w:val="kk-KZ" w:eastAsia="en-US"/>
        </w:rPr>
        <w:t xml:space="preserve"> </w:t>
      </w:r>
      <w:r w:rsidRPr="00BF302D">
        <w:rPr>
          <w:color w:val="000000" w:themeColor="text1"/>
          <w:lang w:val="kk-KZ" w:eastAsia="en-US"/>
        </w:rPr>
        <w:t>1дана</w:t>
      </w:r>
    </w:p>
    <w:p w:rsidR="005C64E6"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5.Қозғалғыш техникаларына күтім көрсетуге арналған көтергіш платформа </w:t>
      </w:r>
    </w:p>
    <w:p w:rsidR="005C64E6" w:rsidRPr="00BF302D" w:rsidRDefault="005C64E6" w:rsidP="005C64E6">
      <w:pPr>
        <w:spacing w:after="200" w:line="276" w:lineRule="auto"/>
        <w:contextualSpacing/>
        <w:rPr>
          <w:color w:val="000000" w:themeColor="text1"/>
          <w:lang w:val="kk-KZ" w:eastAsia="en-US"/>
        </w:rPr>
      </w:pPr>
      <w:r>
        <w:rPr>
          <w:color w:val="000000" w:themeColor="text1"/>
          <w:lang w:val="kk-KZ" w:eastAsia="en-US"/>
        </w:rPr>
        <w:t xml:space="preserve">       </w:t>
      </w:r>
      <w:r w:rsidRPr="00BF302D">
        <w:rPr>
          <w:color w:val="000000" w:themeColor="text1"/>
          <w:lang w:val="kk-KZ" w:eastAsia="en-US"/>
        </w:rPr>
        <w:t>SPA-800-</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6.Қайрау станогі ВКS-2500-</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7. Бұрғылау станогі Е1516В/400-</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8. 4-верстак жұмыс орындарымен</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9. Женіл автокөліктерге арналған электрленген көтергіш-3т-</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10. Қозғалтқышты бұзып жинау стендісі Р-776Е-</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11. Арнайы кілттер</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 Компрессор поршневой-</w:t>
      </w:r>
      <w:r>
        <w:rPr>
          <w:color w:val="000000" w:themeColor="text1"/>
          <w:lang w:val="kk-KZ" w:eastAsia="en-US"/>
        </w:rPr>
        <w:t xml:space="preserve"> </w:t>
      </w:r>
      <w:r w:rsidRPr="00BF302D">
        <w:rPr>
          <w:color w:val="000000" w:themeColor="text1"/>
          <w:lang w:val="kk-KZ" w:eastAsia="en-US"/>
        </w:rPr>
        <w:t>1дана үлкен</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13. Компрессор-</w:t>
      </w:r>
      <w:r>
        <w:rPr>
          <w:color w:val="000000" w:themeColor="text1"/>
          <w:lang w:val="kk-KZ" w:eastAsia="en-US"/>
        </w:rPr>
        <w:t xml:space="preserve"> </w:t>
      </w:r>
      <w:r w:rsidRPr="00BF302D">
        <w:rPr>
          <w:color w:val="000000" w:themeColor="text1"/>
          <w:lang w:val="kk-KZ" w:eastAsia="en-US"/>
        </w:rPr>
        <w:t xml:space="preserve">1дана  </w:t>
      </w:r>
    </w:p>
    <w:p w:rsidR="005C64E6" w:rsidRPr="00BF302D" w:rsidRDefault="005C64E6" w:rsidP="005C64E6">
      <w:pPr>
        <w:spacing w:after="200" w:line="276" w:lineRule="auto"/>
        <w:ind w:left="720"/>
        <w:contextualSpacing/>
        <w:rPr>
          <w:color w:val="000000" w:themeColor="text1"/>
          <w:lang w:val="kk-KZ" w:eastAsia="en-US"/>
        </w:rPr>
      </w:pPr>
      <w:r w:rsidRPr="00BF302D">
        <w:rPr>
          <w:color w:val="000000" w:themeColor="text1"/>
          <w:lang w:val="kk-KZ" w:eastAsia="en-US"/>
        </w:rPr>
        <w:t>Ауыл ша</w:t>
      </w:r>
      <w:r>
        <w:rPr>
          <w:color w:val="000000" w:themeColor="text1"/>
          <w:lang w:val="kk-KZ" w:eastAsia="en-US"/>
        </w:rPr>
        <w:t>руашылық машиналар зертханасы.</w:t>
      </w:r>
      <w:r w:rsidRPr="00BF302D">
        <w:rPr>
          <w:color w:val="000000" w:themeColor="text1"/>
          <w:lang w:val="kk-KZ" w:eastAsia="en-US"/>
        </w:rPr>
        <w:t xml:space="preserve">Студентер  арнайы киімдері және кілттерімен қамтылады. </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1. Рулонный пресоподборщик-             </w:t>
      </w:r>
      <w:r>
        <w:rPr>
          <w:color w:val="000000" w:themeColor="text1"/>
          <w:lang w:val="kk-KZ" w:eastAsia="en-US"/>
        </w:rPr>
        <w:t xml:space="preserve"> </w:t>
      </w:r>
      <w:r w:rsidRPr="00BF302D">
        <w:rPr>
          <w:color w:val="000000" w:themeColor="text1"/>
          <w:lang w:val="kk-KZ" w:eastAsia="en-US"/>
        </w:rPr>
        <w:t xml:space="preserve">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2. Сенокосилка-2х бручная КДП-4,0-   </w:t>
      </w:r>
      <w:r>
        <w:rPr>
          <w:color w:val="000000" w:themeColor="text1"/>
          <w:lang w:val="kk-KZ" w:eastAsia="en-US"/>
        </w:rPr>
        <w:t xml:space="preserve"> 1 </w:t>
      </w:r>
      <w:r w:rsidRPr="00BF302D">
        <w:rPr>
          <w:color w:val="000000" w:themeColor="text1"/>
          <w:lang w:val="kk-KZ" w:eastAsia="en-US"/>
        </w:rPr>
        <w:t>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3.Погрузчик ПНС универсал 800Б-4,5-</w:t>
      </w:r>
      <w:r>
        <w:rPr>
          <w:color w:val="000000" w:themeColor="text1"/>
          <w:lang w:val="kk-KZ" w:eastAsia="en-US"/>
        </w:rPr>
        <w:t xml:space="preserve"> </w:t>
      </w:r>
      <w:r w:rsidRPr="00BF302D">
        <w:rPr>
          <w:color w:val="000000" w:themeColor="text1"/>
          <w:lang w:val="kk-KZ" w:eastAsia="en-US"/>
        </w:rPr>
        <w:t>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4.Плуг ПЛН-3,35,3-х корпусная навесной-</w:t>
      </w:r>
      <w:r>
        <w:rPr>
          <w:color w:val="000000" w:themeColor="text1"/>
          <w:lang w:val="kk-KZ" w:eastAsia="en-US"/>
        </w:rPr>
        <w:t xml:space="preserve"> </w:t>
      </w:r>
      <w:r w:rsidRPr="00BF302D">
        <w:rPr>
          <w:color w:val="000000" w:themeColor="text1"/>
          <w:lang w:val="kk-KZ" w:eastAsia="en-US"/>
        </w:rPr>
        <w:t>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5.Грабля поперечная ГПП-                        </w:t>
      </w:r>
      <w:r>
        <w:rPr>
          <w:color w:val="000000" w:themeColor="text1"/>
          <w:lang w:val="kk-KZ" w:eastAsia="en-US"/>
        </w:rPr>
        <w:t xml:space="preserve">  </w:t>
      </w:r>
      <w:r w:rsidRPr="00BF302D">
        <w:rPr>
          <w:color w:val="000000" w:themeColor="text1"/>
          <w:lang w:val="kk-KZ" w:eastAsia="en-US"/>
        </w:rPr>
        <w:t xml:space="preserve">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lastRenderedPageBreak/>
        <w:t>6.Культиватор КРН-4,2-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7.Картофелекоппатель КСТ-1,2-                1 дана</w:t>
      </w:r>
    </w:p>
    <w:p w:rsidR="005C64E6" w:rsidRPr="00FF1284" w:rsidRDefault="005C64E6" w:rsidP="005C64E6">
      <w:pPr>
        <w:spacing w:after="160" w:line="259" w:lineRule="auto"/>
        <w:ind w:left="720"/>
        <w:rPr>
          <w:rFonts w:eastAsiaTheme="minorHAnsi"/>
          <w:color w:val="000000" w:themeColor="text1"/>
          <w:lang w:val="kk-KZ" w:eastAsia="en-US"/>
        </w:rPr>
      </w:pPr>
      <w:r w:rsidRPr="00BF302D">
        <w:rPr>
          <w:rFonts w:eastAsiaTheme="minorHAnsi"/>
          <w:color w:val="000000" w:themeColor="text1"/>
          <w:lang w:val="kk-KZ" w:eastAsia="en-US"/>
        </w:rPr>
        <w:t>Газ бе</w:t>
      </w:r>
      <w:r>
        <w:rPr>
          <w:rFonts w:eastAsiaTheme="minorHAnsi"/>
          <w:color w:val="000000" w:themeColor="text1"/>
          <w:lang w:val="kk-KZ" w:eastAsia="en-US"/>
        </w:rPr>
        <w:t>н электр дәнекерлеу зертханасы.</w:t>
      </w:r>
      <w:r w:rsidRPr="00BF302D">
        <w:rPr>
          <w:rFonts w:eastAsiaTheme="minorHAnsi"/>
          <w:color w:val="000000" w:themeColor="text1"/>
          <w:lang w:val="kk-KZ" w:eastAsia="en-US"/>
        </w:rPr>
        <w:t>Зертхана  құрал-жабдықтармен стенділермен жабдықталған  4 жұмыс кабинасы бар.</w:t>
      </w:r>
      <w:r w:rsidRPr="00BF302D">
        <w:rPr>
          <w:rFonts w:eastAsiaTheme="minorHAnsi" w:cstheme="minorBidi"/>
          <w:color w:val="000000" w:themeColor="text1"/>
          <w:lang w:val="kk-KZ" w:eastAsia="en-US"/>
        </w:rPr>
        <w:t xml:space="preserve">      </w:t>
      </w:r>
    </w:p>
    <w:p w:rsidR="005C64E6" w:rsidRPr="00BF302D" w:rsidRDefault="005C64E6" w:rsidP="005C64E6">
      <w:pPr>
        <w:rPr>
          <w:rFonts w:eastAsiaTheme="minorHAnsi" w:cstheme="minorBidi"/>
          <w:color w:val="000000" w:themeColor="text1"/>
          <w:lang w:eastAsia="en-US"/>
        </w:rPr>
      </w:pPr>
      <w:r w:rsidRPr="00BF302D">
        <w:rPr>
          <w:rFonts w:eastAsiaTheme="minorHAnsi" w:cstheme="minorBidi"/>
          <w:color w:val="000000" w:themeColor="text1"/>
          <w:lang w:eastAsia="en-US"/>
        </w:rPr>
        <w:t>1.Выпрямитель сварочный многопостовой ВДМ</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2.Трансформатор ПГД-315-   </w:t>
      </w:r>
      <w:r>
        <w:rPr>
          <w:color w:val="000000" w:themeColor="text1"/>
          <w:lang w:val="kk-KZ" w:eastAsia="en-US"/>
        </w:rPr>
        <w:t xml:space="preserve">   </w:t>
      </w:r>
      <w:r w:rsidRPr="00BF302D">
        <w:rPr>
          <w:color w:val="000000" w:themeColor="text1"/>
          <w:lang w:val="kk-KZ" w:eastAsia="en-US"/>
        </w:rPr>
        <w:t>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3.Балоновый реостат РБ-3023- 4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4.Элекродержатель для РФС-   4</w:t>
      </w:r>
      <w:r>
        <w:rPr>
          <w:color w:val="000000" w:themeColor="text1"/>
          <w:lang w:val="kk-KZ" w:eastAsia="en-US"/>
        </w:rPr>
        <w:t xml:space="preserve"> </w:t>
      </w:r>
      <w:r w:rsidRPr="00BF302D">
        <w:rPr>
          <w:color w:val="000000" w:themeColor="text1"/>
          <w:lang w:val="kk-KZ" w:eastAsia="en-US"/>
        </w:rPr>
        <w:t>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5.Спецодежда-                           50</w:t>
      </w:r>
      <w:r>
        <w:rPr>
          <w:color w:val="000000" w:themeColor="text1"/>
          <w:lang w:val="kk-KZ" w:eastAsia="en-US"/>
        </w:rPr>
        <w:t xml:space="preserve"> </w:t>
      </w:r>
      <w:r w:rsidRPr="00BF302D">
        <w:rPr>
          <w:color w:val="000000" w:themeColor="text1"/>
          <w:lang w:val="kk-KZ" w:eastAsia="en-US"/>
        </w:rPr>
        <w:t>компект</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6.Маска-                                      8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7. Сварочная система Кеmpact 2530 для полуавтоматической сварки врльфрамовым   </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элетродом  инертного газа 180,250 180MLP,250 MLP-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8.Сварочный аппарат Kempi  minarc2</w:t>
      </w:r>
      <w:r w:rsidRPr="00BF302D">
        <w:rPr>
          <w:color w:val="000000" w:themeColor="text1"/>
          <w:lang w:eastAsia="en-US"/>
        </w:rPr>
        <w:t xml:space="preserve">20 </w:t>
      </w:r>
      <w:r w:rsidRPr="00BF302D">
        <w:rPr>
          <w:color w:val="000000" w:themeColor="text1"/>
          <w:lang w:val="kk-KZ" w:eastAsia="en-US"/>
        </w:rPr>
        <w:t>для ручной дуговой сварки-1дана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9.Сварочны</w:t>
      </w:r>
      <w:r w:rsidRPr="00BF302D">
        <w:rPr>
          <w:color w:val="000000" w:themeColor="text1"/>
          <w:lang w:eastAsia="en-US"/>
        </w:rPr>
        <w:t xml:space="preserve">е горелки аппаратов </w:t>
      </w:r>
      <w:r w:rsidRPr="00BF302D">
        <w:rPr>
          <w:color w:val="000000" w:themeColor="text1"/>
          <w:lang w:val="en-US" w:eastAsia="en-US"/>
        </w:rPr>
        <w:t>Kemp</w:t>
      </w:r>
      <w:r w:rsidRPr="00BF302D">
        <w:rPr>
          <w:color w:val="000000" w:themeColor="text1"/>
          <w:lang w:val="kk-KZ" w:eastAsia="en-US"/>
        </w:rPr>
        <w:t xml:space="preserve">асt  </w:t>
      </w:r>
      <w:r w:rsidRPr="00BF302D">
        <w:rPr>
          <w:color w:val="000000" w:themeColor="text1"/>
          <w:lang w:eastAsia="en-US"/>
        </w:rPr>
        <w:t>2030 -2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10.</w:t>
      </w:r>
      <w:r w:rsidRPr="00BF302D">
        <w:rPr>
          <w:color w:val="000000" w:themeColor="text1"/>
          <w:lang w:eastAsia="en-US"/>
        </w:rPr>
        <w:t>Электродержатель аппаратов Kempi minark 220 -2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11.Зажимы аппаратов-  3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12.Сварочная установка УДГ-101 для ручной аргонодуговой сварки-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13.Горелки для аргонодуговой сварки- 1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14.Баллон аргонный-  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15.Редуктор-  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16.Пускатель-1дана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17.Газопропанный баллон-2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18.Кислородный баллон-3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19.Сварочная горелка-2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20.Ручной резак- 1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21.Защитные очки-2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22.Дуговой тренажер сварщика-5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23.Интерактивті такта-1 дана</w:t>
      </w:r>
    </w:p>
    <w:p w:rsidR="005C64E6" w:rsidRPr="00BF302D" w:rsidRDefault="005C64E6" w:rsidP="005C64E6">
      <w:pPr>
        <w:spacing w:after="200" w:line="276" w:lineRule="auto"/>
        <w:ind w:left="720"/>
        <w:contextualSpacing/>
        <w:rPr>
          <w:color w:val="000000" w:themeColor="text1"/>
          <w:lang w:val="kk-KZ" w:eastAsia="en-US"/>
        </w:rPr>
      </w:pPr>
      <w:r w:rsidRPr="00BF302D">
        <w:rPr>
          <w:color w:val="000000" w:themeColor="text1"/>
          <w:lang w:val="kk-KZ" w:eastAsia="en-US"/>
        </w:rPr>
        <w:t>Трактор автомобильдер зертханасы. Зертханалық  стенділермен жабдықталған 61 жұмыс бар.</w:t>
      </w:r>
    </w:p>
    <w:p w:rsidR="005C64E6" w:rsidRPr="00BF302D" w:rsidRDefault="005C64E6" w:rsidP="005C64E6">
      <w:pPr>
        <w:spacing w:after="200" w:line="276" w:lineRule="auto"/>
        <w:contextualSpacing/>
        <w:rPr>
          <w:color w:val="000000" w:themeColor="text1"/>
          <w:lang w:eastAsia="en-US"/>
        </w:rPr>
      </w:pPr>
      <w:r w:rsidRPr="00BF302D">
        <w:rPr>
          <w:color w:val="000000" w:themeColor="text1"/>
          <w:lang w:val="kk-KZ" w:eastAsia="en-US"/>
        </w:rPr>
        <w:t xml:space="preserve"> 1. Учебно лабораторный стенд система питание инжекторного двигателя савтоматическим управлением </w:t>
      </w:r>
      <w:r w:rsidRPr="00BF302D">
        <w:rPr>
          <w:color w:val="000000" w:themeColor="text1"/>
          <w:lang w:eastAsia="en-US"/>
        </w:rPr>
        <w:t>(</w:t>
      </w:r>
      <w:r w:rsidRPr="00BF302D">
        <w:rPr>
          <w:color w:val="000000" w:themeColor="text1"/>
          <w:lang w:val="kk-KZ" w:eastAsia="en-US"/>
        </w:rPr>
        <w:t>15 лаб.работ</w:t>
      </w:r>
      <w:r w:rsidRPr="00BF302D">
        <w:rPr>
          <w:color w:val="000000" w:themeColor="text1"/>
          <w:lang w:eastAsia="en-US"/>
        </w:rPr>
        <w:t>)</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2. Учебно лабораторный стенд система управления двигателям с распределительным впрыском топлива </w:t>
      </w:r>
      <w:r w:rsidRPr="00BF302D">
        <w:rPr>
          <w:color w:val="000000" w:themeColor="text1"/>
          <w:lang w:eastAsia="en-US"/>
        </w:rPr>
        <w:t>(</w:t>
      </w:r>
      <w:r w:rsidRPr="00BF302D">
        <w:rPr>
          <w:color w:val="000000" w:themeColor="text1"/>
          <w:lang w:val="kk-KZ" w:eastAsia="en-US"/>
        </w:rPr>
        <w:t>15 лаб.работ</w:t>
      </w:r>
      <w:r w:rsidRPr="00BF302D">
        <w:rPr>
          <w:color w:val="000000" w:themeColor="text1"/>
          <w:lang w:eastAsia="en-US"/>
        </w:rPr>
        <w:t>)</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3. Учебно лабораторных стенд гидравлическая тормозная система </w:t>
      </w:r>
      <w:r w:rsidRPr="00BF302D">
        <w:rPr>
          <w:color w:val="000000" w:themeColor="text1"/>
          <w:lang w:eastAsia="en-US"/>
        </w:rPr>
        <w:t>(</w:t>
      </w:r>
      <w:r w:rsidRPr="00BF302D">
        <w:rPr>
          <w:color w:val="000000" w:themeColor="text1"/>
          <w:lang w:val="kk-KZ" w:eastAsia="en-US"/>
        </w:rPr>
        <w:t>16лаб.работ</w:t>
      </w:r>
      <w:r w:rsidRPr="00BF302D">
        <w:rPr>
          <w:color w:val="000000" w:themeColor="text1"/>
          <w:lang w:eastAsia="en-US"/>
        </w:rPr>
        <w:t>)</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4. Учебно лабораторный стенд системы питания и генераторные установки автомобилей </w:t>
      </w:r>
      <w:r w:rsidRPr="00BF302D">
        <w:rPr>
          <w:color w:val="000000" w:themeColor="text1"/>
          <w:lang w:eastAsia="en-US"/>
        </w:rPr>
        <w:t>(</w:t>
      </w:r>
      <w:r w:rsidRPr="00BF302D">
        <w:rPr>
          <w:color w:val="000000" w:themeColor="text1"/>
          <w:lang w:val="kk-KZ" w:eastAsia="en-US"/>
        </w:rPr>
        <w:t>8лаб.работ</w:t>
      </w:r>
      <w:r w:rsidRPr="00BF302D">
        <w:rPr>
          <w:color w:val="000000" w:themeColor="text1"/>
          <w:lang w:eastAsia="en-US"/>
        </w:rPr>
        <w:t>)</w:t>
      </w:r>
    </w:p>
    <w:p w:rsidR="005C64E6" w:rsidRPr="00BF302D" w:rsidRDefault="005C64E6" w:rsidP="005C64E6">
      <w:pPr>
        <w:spacing w:after="200" w:line="276" w:lineRule="auto"/>
        <w:contextualSpacing/>
        <w:rPr>
          <w:color w:val="000000" w:themeColor="text1"/>
          <w:lang w:eastAsia="en-US"/>
        </w:rPr>
      </w:pPr>
      <w:r w:rsidRPr="00BF302D">
        <w:rPr>
          <w:color w:val="000000" w:themeColor="text1"/>
          <w:lang w:eastAsia="en-US"/>
        </w:rPr>
        <w:t>5. Учебно лабораторный стенд система освещения и световой сигнализаций и автомобиля(8лаб</w:t>
      </w:r>
      <w:r w:rsidRPr="00BF302D">
        <w:rPr>
          <w:color w:val="000000" w:themeColor="text1"/>
          <w:lang w:val="kk-KZ" w:eastAsia="en-US"/>
        </w:rPr>
        <w:t>.</w:t>
      </w:r>
      <w:r w:rsidRPr="00BF302D">
        <w:rPr>
          <w:color w:val="000000" w:themeColor="text1"/>
          <w:lang w:eastAsia="en-US"/>
        </w:rPr>
        <w:t>работ)</w:t>
      </w:r>
    </w:p>
    <w:p w:rsidR="005C64E6" w:rsidRPr="00BF302D" w:rsidRDefault="005C64E6" w:rsidP="005C64E6">
      <w:pPr>
        <w:spacing w:after="200" w:line="276" w:lineRule="auto"/>
        <w:ind w:left="720"/>
        <w:contextualSpacing/>
        <w:rPr>
          <w:color w:val="000000" w:themeColor="text1"/>
          <w:lang w:val="kk-KZ" w:eastAsia="en-US"/>
        </w:rPr>
      </w:pPr>
      <w:r w:rsidRPr="00BF302D">
        <w:rPr>
          <w:color w:val="000000" w:themeColor="text1"/>
          <w:lang w:val="kk-KZ" w:eastAsia="en-US"/>
        </w:rPr>
        <w:t>Аспаздар  зертханасы. Зертханада арнайы киімдер бар. Технологиялық карталары жасақталған.</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1. Электрлі ет тартқыш ТМ-32-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2. Крем дайындайтын машина В-40-1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3. Жуу ваннасы- 1 дана</w:t>
      </w:r>
    </w:p>
    <w:p w:rsidR="005C64E6" w:rsidRPr="00BF302D" w:rsidRDefault="005C64E6" w:rsidP="005C64E6">
      <w:pPr>
        <w:spacing w:after="200" w:line="276" w:lineRule="auto"/>
        <w:contextualSpacing/>
        <w:rPr>
          <w:color w:val="000000" w:themeColor="text1"/>
          <w:lang w:val="kk-KZ" w:eastAsia="en-US"/>
        </w:rPr>
      </w:pPr>
      <w:r>
        <w:rPr>
          <w:color w:val="000000" w:themeColor="text1"/>
          <w:lang w:val="kk-KZ" w:eastAsia="en-US"/>
        </w:rPr>
        <w:t xml:space="preserve">4. </w:t>
      </w:r>
      <w:r w:rsidRPr="00BF302D">
        <w:rPr>
          <w:color w:val="000000" w:themeColor="text1"/>
          <w:lang w:val="kk-KZ" w:eastAsia="en-US"/>
        </w:rPr>
        <w:t>Стеллаж-  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lastRenderedPageBreak/>
        <w:t>5. Қамыр илейтін машина НS 80/100-1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6. Элекрлі қуыру пеші ШЖЭ-2-1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7.  Электрлі пісіру қазаны ЭС-250-В-1 дана</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 xml:space="preserve">       Студенттер лабораториялық- практикалық сабақ кезінде ауыл шаруашылық техникаларының бөлшектерін бұзып, танысып, қайтадан орнына жинайды. </w:t>
      </w:r>
    </w:p>
    <w:p w:rsidR="005C64E6" w:rsidRPr="00BF302D" w:rsidRDefault="005C64E6" w:rsidP="005C64E6">
      <w:pPr>
        <w:spacing w:after="200" w:line="276" w:lineRule="auto"/>
        <w:contextualSpacing/>
        <w:rPr>
          <w:color w:val="000000" w:themeColor="text1"/>
          <w:lang w:val="kk-KZ" w:eastAsia="en-US"/>
        </w:rPr>
      </w:pPr>
      <w:r w:rsidRPr="00BF302D">
        <w:rPr>
          <w:color w:val="000000" w:themeColor="text1"/>
          <w:lang w:val="kk-KZ" w:eastAsia="en-US"/>
        </w:rPr>
        <w:t>Электр жабдыктарына қызмет көрсету зертханасы. Зертхана  құрал-жабдықтармен стенділермен жабдықталған және 12 жұмыс орны бар.</w:t>
      </w:r>
    </w:p>
    <w:p w:rsidR="005C64E6" w:rsidRPr="00BF302D" w:rsidRDefault="005C64E6" w:rsidP="005C64E6">
      <w:pPr>
        <w:spacing w:after="160" w:line="259" w:lineRule="auto"/>
        <w:rPr>
          <w:rFonts w:eastAsiaTheme="minorHAnsi"/>
          <w:lang w:val="kk-KZ" w:eastAsia="en-US"/>
        </w:rPr>
      </w:pPr>
      <w:r w:rsidRPr="00BF302D">
        <w:rPr>
          <w:rFonts w:eastAsiaTheme="minorHAnsi"/>
          <w:b/>
          <w:lang w:val="kk-KZ" w:eastAsia="en-US"/>
        </w:rPr>
        <w:t xml:space="preserve">  </w:t>
      </w:r>
      <w:r w:rsidRPr="00BF302D">
        <w:rPr>
          <w:rFonts w:eastAsiaTheme="minorHAnsi"/>
          <w:lang w:val="kk-KZ" w:eastAsia="en-US"/>
        </w:rPr>
        <w:t xml:space="preserve">    Индер көп бейінді уыл шаруашылық колледжі материалдық-техникалық базаны жақсарту және еңбек нарығында сұранысқа ие мамандарды даярлау, оқытушылардың құзыретін арттыру үшін колледж «Жас маман»жобасына еңген сұранысқа ие өнеркәсіптік және сервистік 100 мамандықтың ішінен ұсынылған колледжде дайындалатын 4 мамандығы бойынша тізімге ілінде. Атап айтсақ:</w:t>
      </w:r>
    </w:p>
    <w:p w:rsidR="005C64E6" w:rsidRPr="00BF302D" w:rsidRDefault="005C64E6" w:rsidP="005C64E6">
      <w:pPr>
        <w:spacing w:after="160" w:line="259" w:lineRule="auto"/>
        <w:rPr>
          <w:rFonts w:eastAsiaTheme="minorHAnsi"/>
          <w:b/>
          <w:lang w:val="kk-KZ" w:eastAsia="en-US"/>
        </w:rPr>
      </w:pPr>
      <w:r w:rsidRPr="00BF302D">
        <w:rPr>
          <w:rFonts w:eastAsiaTheme="minorHAnsi"/>
          <w:b/>
          <w:lang w:val="kk-KZ" w:eastAsia="en-US"/>
        </w:rPr>
        <w:t>1   1504000 «Фермер шаруашылығы»</w:t>
      </w:r>
    </w:p>
    <w:p w:rsidR="005C64E6" w:rsidRPr="00BF302D" w:rsidRDefault="005C64E6" w:rsidP="005C64E6">
      <w:pPr>
        <w:spacing w:after="160" w:line="259" w:lineRule="auto"/>
        <w:rPr>
          <w:rFonts w:eastAsiaTheme="minorHAnsi"/>
          <w:b/>
          <w:lang w:val="kk-KZ" w:eastAsia="en-US"/>
        </w:rPr>
      </w:pPr>
      <w:r w:rsidRPr="00BF302D">
        <w:rPr>
          <w:rFonts w:eastAsiaTheme="minorHAnsi"/>
          <w:b/>
          <w:lang w:val="kk-KZ" w:eastAsia="en-US"/>
        </w:rPr>
        <w:t>2   1501000 «Ауыл шаруашылығында техникалық қызмет көрсету және жөндеу»</w:t>
      </w:r>
    </w:p>
    <w:p w:rsidR="005C64E6" w:rsidRPr="00BF302D" w:rsidRDefault="005C64E6" w:rsidP="005C64E6">
      <w:pPr>
        <w:spacing w:after="160" w:line="259" w:lineRule="auto"/>
        <w:rPr>
          <w:rFonts w:eastAsiaTheme="minorHAnsi"/>
          <w:b/>
          <w:lang w:val="kk-KZ" w:eastAsia="en-US"/>
        </w:rPr>
      </w:pPr>
      <w:r w:rsidRPr="00BF302D">
        <w:rPr>
          <w:rFonts w:eastAsiaTheme="minorHAnsi"/>
          <w:b/>
          <w:lang w:val="kk-KZ" w:eastAsia="en-US"/>
        </w:rPr>
        <w:t>3   0508000 «Тамақтануды ұйымдастыру»</w:t>
      </w:r>
    </w:p>
    <w:p w:rsidR="005C64E6" w:rsidRPr="00BF302D" w:rsidRDefault="005C64E6" w:rsidP="005C64E6">
      <w:pPr>
        <w:spacing w:after="160" w:line="259" w:lineRule="auto"/>
        <w:rPr>
          <w:rFonts w:eastAsiaTheme="minorHAnsi"/>
          <w:b/>
          <w:lang w:val="kk-KZ" w:eastAsia="en-US"/>
        </w:rPr>
      </w:pPr>
      <w:r w:rsidRPr="00BF302D">
        <w:rPr>
          <w:rFonts w:eastAsiaTheme="minorHAnsi"/>
          <w:b/>
          <w:lang w:val="kk-KZ" w:eastAsia="en-US"/>
        </w:rPr>
        <w:t>4   1114000 «Дәнекерлеу ісі».</w:t>
      </w:r>
    </w:p>
    <w:p w:rsidR="005C64E6" w:rsidRPr="00BF302D" w:rsidRDefault="005C64E6" w:rsidP="005C64E6">
      <w:pPr>
        <w:spacing w:after="160" w:line="259" w:lineRule="auto"/>
        <w:rPr>
          <w:rFonts w:eastAsiaTheme="minorHAnsi"/>
          <w:lang w:val="kk-KZ" w:eastAsia="en-US"/>
        </w:rPr>
      </w:pPr>
      <w:r w:rsidRPr="00BF302D">
        <w:rPr>
          <w:rFonts w:eastAsiaTheme="minorHAnsi"/>
          <w:lang w:val="kk-KZ" w:eastAsia="en-US"/>
        </w:rPr>
        <w:t xml:space="preserve">     Осы мамандықтар бойынша жабдықтауға сұраныстар беріліп, замануи құрал-жабдықтармен жарықтандыруға 281000 мың.тенге жоспарланды. Жабдықты тандаған кезде World Skills стандарттарын негізге алынып және өндіріс талаптарына сәйкестігін ескердік. «Жас маман»жобасы бойынша бекітілген жабдықтар тізбесінің шеңберінде колледж үшін қажетті жабдықтар тізбесі айқындайды.</w:t>
      </w:r>
    </w:p>
    <w:tbl>
      <w:tblPr>
        <w:tblStyle w:val="a3"/>
        <w:tblW w:w="0" w:type="auto"/>
        <w:tblLook w:val="04A0" w:firstRow="1" w:lastRow="0" w:firstColumn="1" w:lastColumn="0" w:noHBand="0" w:noVBand="1"/>
      </w:tblPr>
      <w:tblGrid>
        <w:gridCol w:w="529"/>
        <w:gridCol w:w="2996"/>
        <w:gridCol w:w="3245"/>
        <w:gridCol w:w="1539"/>
        <w:gridCol w:w="1036"/>
      </w:tblGrid>
      <w:tr w:rsidR="005C64E6" w:rsidRPr="00BF302D" w:rsidTr="00536043">
        <w:tc>
          <w:tcPr>
            <w:tcW w:w="562" w:type="dxa"/>
          </w:tcPr>
          <w:p w:rsidR="005C64E6" w:rsidRPr="00BF302D" w:rsidRDefault="005C64E6" w:rsidP="00536043">
            <w:pPr>
              <w:rPr>
                <w:rFonts w:eastAsiaTheme="minorHAnsi"/>
                <w:b/>
                <w:lang w:val="kk-KZ" w:eastAsia="en-US"/>
              </w:rPr>
            </w:pPr>
            <w:r w:rsidRPr="00BF302D">
              <w:rPr>
                <w:rFonts w:eastAsiaTheme="minorHAnsi"/>
                <w:b/>
                <w:lang w:eastAsia="en-US"/>
              </w:rPr>
              <w:t>№</w:t>
            </w:r>
          </w:p>
        </w:tc>
        <w:tc>
          <w:tcPr>
            <w:tcW w:w="3176" w:type="dxa"/>
          </w:tcPr>
          <w:p w:rsidR="005C64E6" w:rsidRPr="00BF302D" w:rsidRDefault="005C64E6" w:rsidP="00536043">
            <w:pPr>
              <w:rPr>
                <w:rFonts w:eastAsiaTheme="minorHAnsi"/>
                <w:b/>
                <w:lang w:val="kk-KZ" w:eastAsia="en-US"/>
              </w:rPr>
            </w:pPr>
            <w:r w:rsidRPr="00BF302D">
              <w:rPr>
                <w:rFonts w:eastAsiaTheme="minorHAnsi"/>
                <w:b/>
                <w:lang w:val="kk-KZ" w:eastAsia="en-US"/>
              </w:rPr>
              <w:t>Жабдық атауы</w:t>
            </w:r>
          </w:p>
        </w:tc>
        <w:tc>
          <w:tcPr>
            <w:tcW w:w="2778" w:type="dxa"/>
          </w:tcPr>
          <w:p w:rsidR="005C64E6" w:rsidRPr="00BF302D" w:rsidRDefault="005C64E6" w:rsidP="00536043">
            <w:pPr>
              <w:rPr>
                <w:rFonts w:eastAsiaTheme="minorHAnsi"/>
                <w:b/>
                <w:lang w:val="kk-KZ" w:eastAsia="en-US"/>
              </w:rPr>
            </w:pPr>
            <w:r w:rsidRPr="00BF302D">
              <w:rPr>
                <w:rFonts w:eastAsiaTheme="minorHAnsi"/>
                <w:b/>
                <w:lang w:val="kk-KZ" w:eastAsia="en-US"/>
              </w:rPr>
              <w:t>Маркасы</w:t>
            </w:r>
          </w:p>
        </w:tc>
        <w:tc>
          <w:tcPr>
            <w:tcW w:w="1701" w:type="dxa"/>
          </w:tcPr>
          <w:p w:rsidR="005C64E6" w:rsidRPr="00BF302D" w:rsidRDefault="005C64E6" w:rsidP="00536043">
            <w:pPr>
              <w:rPr>
                <w:rFonts w:eastAsiaTheme="minorHAnsi"/>
                <w:b/>
                <w:lang w:val="kk-KZ" w:eastAsia="en-US"/>
              </w:rPr>
            </w:pPr>
            <w:r w:rsidRPr="00BF302D">
              <w:rPr>
                <w:rFonts w:eastAsiaTheme="minorHAnsi"/>
                <w:b/>
                <w:lang w:val="kk-KZ" w:eastAsia="en-US"/>
              </w:rPr>
              <w:t>Өлшем бірлігі</w:t>
            </w:r>
          </w:p>
        </w:tc>
        <w:tc>
          <w:tcPr>
            <w:tcW w:w="1128" w:type="dxa"/>
          </w:tcPr>
          <w:p w:rsidR="005C64E6" w:rsidRPr="00BF302D" w:rsidRDefault="005C64E6" w:rsidP="00536043">
            <w:pPr>
              <w:rPr>
                <w:rFonts w:eastAsiaTheme="minorHAnsi"/>
                <w:b/>
                <w:lang w:val="kk-KZ" w:eastAsia="en-US"/>
              </w:rPr>
            </w:pPr>
            <w:r w:rsidRPr="00BF302D">
              <w:rPr>
                <w:rFonts w:eastAsiaTheme="minorHAnsi"/>
                <w:b/>
                <w:lang w:val="kk-KZ" w:eastAsia="en-US"/>
              </w:rPr>
              <w:t>Саны</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w:t>
            </w:r>
          </w:p>
        </w:tc>
        <w:tc>
          <w:tcPr>
            <w:tcW w:w="3176" w:type="dxa"/>
          </w:tcPr>
          <w:p w:rsidR="005C64E6" w:rsidRPr="00BF302D" w:rsidRDefault="005C64E6" w:rsidP="00536043">
            <w:pPr>
              <w:rPr>
                <w:rFonts w:eastAsiaTheme="minorHAnsi"/>
                <w:lang w:val="kk-KZ" w:eastAsia="en-US"/>
              </w:rPr>
            </w:pPr>
            <w:r w:rsidRPr="00BF302D">
              <w:rPr>
                <w:rFonts w:eastAsiaTheme="minorHAnsi" w:cstheme="minorBidi"/>
                <w:color w:val="000000"/>
                <w:lang w:val="kk-KZ" w:eastAsia="en-US"/>
              </w:rPr>
              <w:t xml:space="preserve">Трактор </w:t>
            </w:r>
          </w:p>
          <w:p w:rsidR="005C64E6" w:rsidRPr="00BF302D" w:rsidRDefault="005C64E6" w:rsidP="00536043">
            <w:pPr>
              <w:rPr>
                <w:rFonts w:eastAsiaTheme="minorHAnsi"/>
                <w:lang w:val="kk-KZ" w:eastAsia="en-US"/>
              </w:rPr>
            </w:pPr>
          </w:p>
        </w:tc>
        <w:tc>
          <w:tcPr>
            <w:tcW w:w="2778" w:type="dxa"/>
          </w:tcPr>
          <w:p w:rsidR="005C64E6" w:rsidRPr="00BF302D" w:rsidRDefault="005C64E6" w:rsidP="00536043">
            <w:pPr>
              <w:rPr>
                <w:rFonts w:eastAsiaTheme="minorHAnsi"/>
                <w:lang w:val="kk-KZ" w:eastAsia="en-US"/>
              </w:rPr>
            </w:pPr>
            <w:r w:rsidRPr="00BF302D">
              <w:rPr>
                <w:rFonts w:eastAsiaTheme="minorHAnsi" w:cstheme="minorBidi"/>
                <w:color w:val="000000"/>
                <w:lang w:val="kk-KZ" w:eastAsia="en-US"/>
              </w:rPr>
              <w:t xml:space="preserve">LUTONG LT2204» </w:t>
            </w:r>
          </w:p>
          <w:p w:rsidR="005C64E6" w:rsidRPr="00BF302D" w:rsidRDefault="005C64E6" w:rsidP="00536043">
            <w:pPr>
              <w:rPr>
                <w:rFonts w:eastAsiaTheme="minorHAns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2</w:t>
            </w:r>
          </w:p>
        </w:tc>
        <w:tc>
          <w:tcPr>
            <w:tcW w:w="3176" w:type="dxa"/>
          </w:tcPr>
          <w:p w:rsidR="005C64E6" w:rsidRPr="00BF302D" w:rsidRDefault="005C64E6" w:rsidP="00536043">
            <w:pPr>
              <w:rPr>
                <w:rFonts w:eastAsiaTheme="minorHAnsi" w:cstheme="minorBidi"/>
                <w:color w:val="000000"/>
                <w:lang w:val="kk-KZ" w:eastAsia="en-US"/>
              </w:rPr>
            </w:pPr>
            <w:r w:rsidRPr="00BF302D">
              <w:rPr>
                <w:rFonts w:eastAsiaTheme="minorHAnsi" w:cstheme="minorBidi"/>
                <w:lang w:val="kk-KZ" w:eastAsia="en-US"/>
              </w:rPr>
              <w:t xml:space="preserve">Трактор </w:t>
            </w:r>
            <w:r w:rsidRPr="00BF302D">
              <w:rPr>
                <w:rFonts w:cstheme="minorBidi"/>
                <w:lang w:val="kk-KZ"/>
              </w:rPr>
              <w:t>Taihong</w:t>
            </w:r>
          </w:p>
        </w:tc>
        <w:tc>
          <w:tcPr>
            <w:tcW w:w="2778" w:type="dxa"/>
          </w:tcPr>
          <w:p w:rsidR="005C64E6" w:rsidRPr="00BF302D" w:rsidRDefault="005C64E6" w:rsidP="00536043">
            <w:pPr>
              <w:rPr>
                <w:rFonts w:eastAsiaTheme="minorHAnsi" w:cstheme="minorBidi"/>
                <w:color w:val="000000"/>
                <w:lang w:val="kk-KZ" w:eastAsia="en-US"/>
              </w:rPr>
            </w:pPr>
            <w:r w:rsidRPr="00BF302D">
              <w:rPr>
                <w:rFonts w:cstheme="minorBidi"/>
                <w:lang w:val="kk-KZ"/>
              </w:rPr>
              <w:t>Taihong TH-1404</w:t>
            </w:r>
            <w:r w:rsidRPr="00BF302D">
              <w:rPr>
                <w:rFonts w:eastAsiaTheme="minorHAnsi" w:cstheme="minorBidi"/>
                <w:lang w:val="kk-KZ" w:eastAsia="en-US"/>
              </w:rPr>
              <w:t xml:space="preserve">» </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3</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«Фронтальный погрузчик» </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Фронтальный погрузчик»</w:t>
            </w:r>
          </w:p>
          <w:p w:rsidR="005C64E6" w:rsidRPr="00BF302D" w:rsidRDefault="005C64E6" w:rsidP="00536043">
            <w:pPr>
              <w:rPr>
                <w:rFonts w:cstheme="minorBidi"/>
                <w:b/>
                <w:lang w:val="en-US"/>
              </w:rPr>
            </w:pPr>
            <w:r w:rsidRPr="00BF302D">
              <w:rPr>
                <w:rFonts w:eastAsiaTheme="minorHAnsi" w:cstheme="minorBidi"/>
                <w:b/>
                <w:lang w:val="en-US" w:eastAsia="en-US"/>
              </w:rPr>
              <w:t>LT 50 GN</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4</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Интерактивный информационный модуль </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«Сельское хозяйство» </w:t>
            </w:r>
          </w:p>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       и 25 планшетов </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5</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Сварочный аппарат </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DC 200 A для РДС и аргоннодуговой сварки с возможностью импульсивной сварки в комплекте с расходниками</w:t>
            </w:r>
          </w:p>
          <w:p w:rsidR="005C64E6" w:rsidRPr="00BF302D" w:rsidRDefault="005C64E6" w:rsidP="00536043">
            <w:pPr>
              <w:rPr>
                <w:rFonts w:eastAsiaTheme="minorHAnsi" w:cstheme="minorBidi"/>
                <w:b/>
                <w:lang w:val="kk-KZ" w:eastAsia="en-US"/>
              </w:rPr>
            </w:pPr>
            <w:r w:rsidRPr="00BF302D">
              <w:rPr>
                <w:rFonts w:eastAsiaTheme="minorHAnsi" w:cstheme="minorBidi"/>
                <w:b/>
                <w:lang w:val="kk-KZ" w:eastAsia="en-US"/>
              </w:rPr>
              <w:t>Кедр</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5</w:t>
            </w:r>
          </w:p>
          <w:p w:rsidR="005C64E6" w:rsidRPr="00BF302D" w:rsidRDefault="005C64E6" w:rsidP="00536043">
            <w:pPr>
              <w:jc w:val="center"/>
              <w:rPr>
                <w:rFonts w:eastAsiaTheme="minorHAnsi"/>
                <w:lang w:val="kk-KZ" w:eastAsia="en-US"/>
              </w:rPr>
            </w:pP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6</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Система плазменной резки на 45 А в комплекте с ручным резаком</w:t>
            </w:r>
            <w:r w:rsidRPr="00BF302D">
              <w:rPr>
                <w:rFonts w:eastAsiaTheme="minorHAnsi" w:cstheme="minorBidi"/>
                <w:color w:val="000000"/>
                <w:lang w:val="kk-KZ" w:eastAsia="en-US"/>
              </w:rPr>
              <w:t xml:space="preserve"> </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Система плазменной резки на 45 А в комплекте с ручным резаком</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7</w:t>
            </w:r>
          </w:p>
        </w:tc>
        <w:tc>
          <w:tcPr>
            <w:tcW w:w="3176" w:type="dxa"/>
          </w:tcPr>
          <w:p w:rsidR="005C64E6" w:rsidRPr="00BF302D" w:rsidRDefault="005C64E6" w:rsidP="00536043">
            <w:pPr>
              <w:rPr>
                <w:rFonts w:eastAsiaTheme="minorHAnsi" w:cstheme="minorBidi"/>
                <w:b/>
                <w:lang w:val="kk-KZ" w:eastAsia="en-US"/>
              </w:rPr>
            </w:pPr>
            <w:r w:rsidRPr="00BF302D">
              <w:rPr>
                <w:rFonts w:eastAsiaTheme="minorHAnsi" w:cstheme="minorBidi"/>
                <w:lang w:val="kk-KZ" w:eastAsia="en-US"/>
              </w:rPr>
              <w:t xml:space="preserve">Сварочный аппарат </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AC\DC 230A для РДС и аргонодуговой сварки алюминия,углеродистых и нержавеющих сталей с синергетическим управлением и </w:t>
            </w:r>
            <w:r w:rsidRPr="00BF302D">
              <w:rPr>
                <w:rFonts w:eastAsiaTheme="minorHAnsi" w:cstheme="minorBidi"/>
                <w:lang w:val="kk-KZ" w:eastAsia="en-US"/>
              </w:rPr>
              <w:lastRenderedPageBreak/>
              <w:t xml:space="preserve">возможностью импульсивной сварки в комплекте с расходниками </w:t>
            </w:r>
            <w:r w:rsidRPr="00BF302D">
              <w:rPr>
                <w:rFonts w:eastAsiaTheme="minorHAnsi" w:cstheme="minorBidi"/>
                <w:b/>
                <w:lang w:val="kk-KZ" w:eastAsia="en-US"/>
              </w:rPr>
              <w:t>Кемпи</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lastRenderedPageBreak/>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3</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lastRenderedPageBreak/>
              <w:t>8</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Сварочный полуавтомат </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250А на шасси с возможностью синергетической сварки в комплекте с набором расходников</w:t>
            </w:r>
          </w:p>
          <w:p w:rsidR="005C64E6" w:rsidRPr="00BF302D" w:rsidRDefault="005C64E6" w:rsidP="00536043">
            <w:pPr>
              <w:rPr>
                <w:rFonts w:eastAsiaTheme="minorHAnsi" w:cstheme="minorBidi"/>
                <w:b/>
                <w:lang w:val="kk-KZ" w:eastAsia="en-US"/>
              </w:rPr>
            </w:pPr>
            <w:r w:rsidRPr="00BF302D">
              <w:rPr>
                <w:rFonts w:eastAsiaTheme="minorHAnsi" w:cstheme="minorBidi"/>
                <w:b/>
                <w:lang w:val="kk-KZ" w:eastAsia="en-US"/>
              </w:rPr>
              <w:t>Кедр</w:t>
            </w:r>
          </w:p>
          <w:p w:rsidR="005C64E6" w:rsidRPr="00BF302D" w:rsidRDefault="005C64E6" w:rsidP="00536043">
            <w:pPr>
              <w:rPr>
                <w:rFonts w:eastAsiaTheme="minorHAnsi" w:cstheme="minorBid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4</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9</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Универсальное сварочное многофункциональное оборудование </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350 А для синергетической,импульсной сварки, MIG\MAG,для ручной дуговой сварки (ММА),пайки MIG,наплавки и строжки</w:t>
            </w:r>
          </w:p>
          <w:p w:rsidR="005C64E6" w:rsidRPr="00BF302D" w:rsidRDefault="005C64E6" w:rsidP="00536043">
            <w:pPr>
              <w:rPr>
                <w:rFonts w:eastAsiaTheme="minorHAnsi" w:cstheme="minorBidi"/>
                <w:b/>
                <w:lang w:val="kk-KZ" w:eastAsia="en-US"/>
              </w:rPr>
            </w:pPr>
            <w:r w:rsidRPr="00BF302D">
              <w:rPr>
                <w:rFonts w:eastAsiaTheme="minorHAnsi" w:cstheme="minorBidi"/>
                <w:b/>
                <w:lang w:val="kk-KZ" w:eastAsia="en-US"/>
              </w:rPr>
              <w:t>Кемпи</w:t>
            </w:r>
          </w:p>
          <w:p w:rsidR="005C64E6" w:rsidRPr="00BF302D" w:rsidRDefault="005C64E6" w:rsidP="00536043">
            <w:pPr>
              <w:rPr>
                <w:rFonts w:eastAsiaTheme="minorHAnsi" w:cstheme="minorBid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10</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 xml:space="preserve">Гриль индукционный настольный 2 зонты </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Гриль индукционный настольный 2 зонты»</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11</w:t>
            </w:r>
          </w:p>
        </w:tc>
        <w:tc>
          <w:tcPr>
            <w:tcW w:w="3176" w:type="dxa"/>
          </w:tcPr>
          <w:p w:rsidR="005C64E6" w:rsidRPr="00BF302D" w:rsidRDefault="005C64E6" w:rsidP="00536043">
            <w:pPr>
              <w:rPr>
                <w:rFonts w:eastAsiaTheme="minorHAnsi" w:cstheme="minorBidi"/>
                <w:b/>
                <w:lang w:val="kk-KZ" w:eastAsia="en-US"/>
              </w:rPr>
            </w:pPr>
            <w:r w:rsidRPr="00BF302D">
              <w:rPr>
                <w:rFonts w:eastAsiaTheme="minorHAnsi" w:cstheme="minorBidi"/>
                <w:lang w:val="kk-KZ" w:eastAsia="en-US"/>
              </w:rPr>
              <w:t>Делитель-округлитель</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b/>
                <w:lang w:val="kk-KZ" w:eastAsia="en-US"/>
              </w:rPr>
            </w:pPr>
            <w:r w:rsidRPr="00BF302D">
              <w:rPr>
                <w:rFonts w:eastAsiaTheme="minorHAnsi" w:cstheme="minorBidi"/>
                <w:lang w:val="kk-KZ" w:eastAsia="en-US"/>
              </w:rPr>
              <w:t>Делитель-округлитель»</w:t>
            </w:r>
          </w:p>
          <w:p w:rsidR="005C64E6" w:rsidRPr="00BF302D" w:rsidRDefault="005C64E6" w:rsidP="00536043">
            <w:pPr>
              <w:rPr>
                <w:rFonts w:eastAsiaTheme="minorHAnsi" w:cstheme="minorBid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12</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Миксер</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Миксер</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13</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Плита электрическая 6 комфорочная</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Плита электрическая 6 комфорочная</w:t>
            </w:r>
          </w:p>
          <w:p w:rsidR="005C64E6" w:rsidRPr="00BF302D" w:rsidRDefault="005C64E6" w:rsidP="00536043">
            <w:pPr>
              <w:rPr>
                <w:rFonts w:eastAsiaTheme="minorHAnsi" w:cstheme="minorBid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14</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Тестораскаточная машина</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Тестораскаточная машина</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15</w:t>
            </w:r>
          </w:p>
        </w:tc>
        <w:tc>
          <w:tcPr>
            <w:tcW w:w="3176" w:type="dxa"/>
          </w:tcPr>
          <w:p w:rsidR="005C64E6" w:rsidRPr="00BF302D" w:rsidRDefault="005C64E6" w:rsidP="00536043">
            <w:pPr>
              <w:rPr>
                <w:rFonts w:eastAsiaTheme="minorHAnsi" w:cstheme="minorBidi"/>
                <w:b/>
                <w:lang w:val="kk-KZ" w:eastAsia="en-US"/>
              </w:rPr>
            </w:pPr>
            <w:r w:rsidRPr="00BF302D">
              <w:rPr>
                <w:rFonts w:eastAsiaTheme="minorHAnsi" w:cstheme="minorBidi"/>
                <w:lang w:val="kk-KZ" w:eastAsia="en-US"/>
              </w:rPr>
              <w:t>Формирователь для теста</w:t>
            </w:r>
          </w:p>
          <w:p w:rsidR="005C64E6" w:rsidRPr="00BF302D" w:rsidRDefault="005C64E6" w:rsidP="00536043">
            <w:pPr>
              <w:rPr>
                <w:rFonts w:eastAsiaTheme="minorHAnsi" w:cstheme="minorBidi"/>
                <w:lang w:val="kk-KZ" w:eastAsia="en-US"/>
              </w:rPr>
            </w:pPr>
          </w:p>
        </w:tc>
        <w:tc>
          <w:tcPr>
            <w:tcW w:w="2778" w:type="dxa"/>
          </w:tcPr>
          <w:p w:rsidR="005C64E6" w:rsidRPr="00BF302D" w:rsidRDefault="005C64E6" w:rsidP="00536043">
            <w:pPr>
              <w:rPr>
                <w:rFonts w:eastAsiaTheme="minorHAnsi" w:cstheme="minorBidi"/>
                <w:b/>
                <w:lang w:val="kk-KZ" w:eastAsia="en-US"/>
              </w:rPr>
            </w:pPr>
            <w:r w:rsidRPr="00BF302D">
              <w:rPr>
                <w:rFonts w:eastAsiaTheme="minorHAnsi" w:cstheme="minorBidi"/>
                <w:lang w:val="kk-KZ" w:eastAsia="en-US"/>
              </w:rPr>
              <w:t>Формирователь для теста</w:t>
            </w:r>
          </w:p>
          <w:p w:rsidR="005C64E6" w:rsidRPr="00BF302D" w:rsidRDefault="005C64E6" w:rsidP="00536043">
            <w:pPr>
              <w:rPr>
                <w:rFonts w:eastAsiaTheme="minorHAnsi" w:cstheme="minorBidi"/>
                <w:lang w:val="kk-KZ" w:eastAsia="en-US"/>
              </w:rPr>
            </w:pP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дана</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16</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Тренажер сельскохозяйственного трактора</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Тренажер сельскохозяйственного трактора</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17</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Тренажер сельскохозяйственного трактора» Акрос кабина комбайна</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Тренажер сельскохозяйственного трактора» Акрос кабина комбайна</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r w:rsidR="005C64E6" w:rsidRPr="00BF302D" w:rsidTr="00536043">
        <w:tc>
          <w:tcPr>
            <w:tcW w:w="562" w:type="dxa"/>
          </w:tcPr>
          <w:p w:rsidR="005C64E6" w:rsidRPr="00BF302D" w:rsidRDefault="005C64E6" w:rsidP="00536043">
            <w:pPr>
              <w:rPr>
                <w:rFonts w:eastAsiaTheme="minorHAnsi"/>
                <w:lang w:val="kk-KZ" w:eastAsia="en-US"/>
              </w:rPr>
            </w:pPr>
            <w:r w:rsidRPr="00BF302D">
              <w:rPr>
                <w:rFonts w:eastAsiaTheme="minorHAnsi"/>
                <w:lang w:val="kk-KZ" w:eastAsia="en-US"/>
              </w:rPr>
              <w:t>18</w:t>
            </w:r>
          </w:p>
        </w:tc>
        <w:tc>
          <w:tcPr>
            <w:tcW w:w="3176"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Кабина сварщика</w:t>
            </w:r>
          </w:p>
        </w:tc>
        <w:tc>
          <w:tcPr>
            <w:tcW w:w="2778" w:type="dxa"/>
          </w:tcPr>
          <w:p w:rsidR="005C64E6" w:rsidRPr="00BF302D" w:rsidRDefault="005C64E6" w:rsidP="00536043">
            <w:pPr>
              <w:rPr>
                <w:rFonts w:eastAsiaTheme="minorHAnsi" w:cstheme="minorBidi"/>
                <w:lang w:val="kk-KZ" w:eastAsia="en-US"/>
              </w:rPr>
            </w:pPr>
            <w:r w:rsidRPr="00BF302D">
              <w:rPr>
                <w:rFonts w:eastAsiaTheme="minorHAnsi" w:cstheme="minorBidi"/>
                <w:lang w:val="kk-KZ" w:eastAsia="en-US"/>
              </w:rPr>
              <w:t>Сварочная мастерская в комплекте 12кабин</w:t>
            </w:r>
          </w:p>
        </w:tc>
        <w:tc>
          <w:tcPr>
            <w:tcW w:w="1701" w:type="dxa"/>
          </w:tcPr>
          <w:p w:rsidR="005C64E6" w:rsidRPr="00BF302D" w:rsidRDefault="005C64E6" w:rsidP="00536043">
            <w:pPr>
              <w:rPr>
                <w:rFonts w:eastAsiaTheme="minorHAnsi"/>
                <w:lang w:val="kk-KZ" w:eastAsia="en-US"/>
              </w:rPr>
            </w:pPr>
            <w:r w:rsidRPr="00BF302D">
              <w:rPr>
                <w:rFonts w:eastAsiaTheme="minorHAnsi"/>
                <w:lang w:val="kk-KZ" w:eastAsia="en-US"/>
              </w:rPr>
              <w:t>жиынтық</w:t>
            </w:r>
          </w:p>
        </w:tc>
        <w:tc>
          <w:tcPr>
            <w:tcW w:w="1128" w:type="dxa"/>
          </w:tcPr>
          <w:p w:rsidR="005C64E6" w:rsidRPr="00BF302D" w:rsidRDefault="005C64E6" w:rsidP="00536043">
            <w:pPr>
              <w:jc w:val="center"/>
              <w:rPr>
                <w:rFonts w:eastAsiaTheme="minorHAnsi"/>
                <w:lang w:val="kk-KZ" w:eastAsia="en-US"/>
              </w:rPr>
            </w:pPr>
            <w:r w:rsidRPr="00BF302D">
              <w:rPr>
                <w:rFonts w:eastAsiaTheme="minorHAnsi"/>
                <w:lang w:val="kk-KZ" w:eastAsia="en-US"/>
              </w:rPr>
              <w:t>1</w:t>
            </w:r>
          </w:p>
        </w:tc>
      </w:tr>
    </w:tbl>
    <w:p w:rsidR="005C64E6" w:rsidRPr="00BF302D" w:rsidRDefault="005C64E6" w:rsidP="005C64E6">
      <w:pPr>
        <w:spacing w:after="160" w:line="259" w:lineRule="auto"/>
        <w:rPr>
          <w:rFonts w:eastAsiaTheme="minorHAnsi"/>
          <w:lang w:val="kk-KZ" w:eastAsia="en-US"/>
        </w:rPr>
      </w:pPr>
    </w:p>
    <w:p w:rsidR="005C64E6" w:rsidRDefault="005C64E6" w:rsidP="005C64E6">
      <w:pPr>
        <w:spacing w:after="160" w:line="259" w:lineRule="auto"/>
        <w:rPr>
          <w:color w:val="000000" w:themeColor="text1"/>
          <w:lang w:val="kk-KZ" w:eastAsia="en-US"/>
        </w:rPr>
      </w:pPr>
      <w:r w:rsidRPr="00BF302D">
        <w:rPr>
          <w:rFonts w:eastAsiaTheme="minorHAnsi"/>
          <w:lang w:val="kk-KZ" w:eastAsia="en-US"/>
        </w:rPr>
        <w:t xml:space="preserve">    Қәсіпқор холдинтен өкілдер келіп, ұсынылған мамандықтар бойынша колледж базасын қарап, Жас маман жобасына енуіне келісім берді. Республикалық бюджеттен   195714424,6 мың.тенге бөлініп, бүгінгі күні колледждің МТБ-сы шетелдік тракторлармен, замануи жабдықтармен толықты. Аталған мамандықтардың шеберханалары мен цехтарына замануи жабдықтар орнатылып,оқу процесіне пайдаланып келеді.</w:t>
      </w:r>
      <w:r>
        <w:rPr>
          <w:rFonts w:eastAsiaTheme="minorHAnsi"/>
          <w:lang w:val="kk-KZ" w:eastAsia="en-US"/>
        </w:rPr>
        <w:t xml:space="preserve">        </w:t>
      </w:r>
      <w:r w:rsidRPr="00BF302D">
        <w:rPr>
          <w:color w:val="000000" w:themeColor="text1"/>
          <w:lang w:val="kk-KZ" w:eastAsia="en-US"/>
        </w:rPr>
        <w:t>Өндірістік сабақ өткізу үшін колледждің балансындағы автокөліктер, т</w:t>
      </w:r>
      <w:r>
        <w:rPr>
          <w:color w:val="000000" w:themeColor="text1"/>
          <w:lang w:val="kk-KZ" w:eastAsia="en-US"/>
        </w:rPr>
        <w:t>ракторлар мен тіркеме бөлінген.</w:t>
      </w:r>
      <w:r w:rsidRPr="00AB3E80">
        <w:rPr>
          <w:lang w:val="kk-KZ"/>
        </w:rPr>
        <w:t xml:space="preserve"> </w:t>
      </w:r>
    </w:p>
    <w:p w:rsidR="005C64E6" w:rsidRDefault="005C64E6" w:rsidP="005C64E6">
      <w:pPr>
        <w:spacing w:after="160" w:line="259" w:lineRule="auto"/>
        <w:rPr>
          <w:color w:val="000000" w:themeColor="text1"/>
          <w:lang w:val="kk-KZ" w:eastAsia="en-US"/>
        </w:rPr>
      </w:pPr>
      <w:r>
        <w:rPr>
          <w:color w:val="000000" w:themeColor="text1"/>
          <w:lang w:val="kk-KZ" w:eastAsia="en-US"/>
        </w:rPr>
        <w:lastRenderedPageBreak/>
        <w:t xml:space="preserve">   </w:t>
      </w:r>
      <w:r w:rsidRPr="00BF302D">
        <w:rPr>
          <w:rFonts w:eastAsia="Calibri"/>
          <w:color w:val="000000" w:themeColor="text1"/>
          <w:lang w:val="kk-KZ" w:eastAsia="ar-SA"/>
        </w:rPr>
        <w:t>Колледжде дене шынықтыру сабақтарын, сондай-ақ спорттық дағдыларды жетілдіруге арналған сабақтарды өткізу үшін жақсы спорт базасы бар: 360 м² аудандағы спорт залы, спорттық жұмысты ұйымдастыру үшін қажетті барлық құралдармен жабдықталған.</w:t>
      </w:r>
    </w:p>
    <w:p w:rsidR="005C64E6" w:rsidRPr="00B40811" w:rsidRDefault="005C64E6" w:rsidP="005C64E6">
      <w:pPr>
        <w:spacing w:after="160" w:line="259" w:lineRule="auto"/>
        <w:rPr>
          <w:color w:val="000000" w:themeColor="text1"/>
          <w:lang w:val="kk-KZ" w:eastAsia="en-US"/>
        </w:rPr>
      </w:pPr>
      <w:r>
        <w:rPr>
          <w:color w:val="000000" w:themeColor="text1"/>
          <w:lang w:val="kk-KZ" w:eastAsia="en-US"/>
        </w:rPr>
        <w:t xml:space="preserve">  </w:t>
      </w:r>
      <w:r w:rsidRPr="00BF302D">
        <w:rPr>
          <w:rFonts w:eastAsia="Calibri"/>
          <w:color w:val="000000" w:themeColor="text1"/>
          <w:lang w:val="kk-KZ" w:eastAsia="ar-SA"/>
        </w:rPr>
        <w:t xml:space="preserve">Барлық жалпы білім беретін, арнаулы пәндер оқу кабинеттері мен  шеберханаларының  жұмыс жоспарлары </w:t>
      </w:r>
      <w:r>
        <w:rPr>
          <w:rFonts w:eastAsia="Calibri"/>
          <w:color w:val="000000" w:themeColor="text1"/>
          <w:lang w:val="kk-KZ" w:eastAsia="ar-SA"/>
        </w:rPr>
        <w:t>мен төлқұжаттары  жасақталған.</w:t>
      </w:r>
      <w:r w:rsidRPr="00BF302D">
        <w:rPr>
          <w:rFonts w:eastAsia="Calibri"/>
          <w:color w:val="000000" w:themeColor="text1"/>
          <w:lang w:val="kk-KZ" w:eastAsia="ar-SA"/>
        </w:rPr>
        <w:t>МТБ-ның жағдайы студенттер  контингентін оқу процесінде толық қамтамасыз етіледі.</w:t>
      </w:r>
    </w:p>
    <w:p w:rsidR="005C64E6" w:rsidRPr="00BF302D" w:rsidRDefault="005C64E6" w:rsidP="005C64E6">
      <w:pPr>
        <w:suppressAutoHyphens/>
        <w:spacing w:before="120" w:after="120"/>
        <w:contextualSpacing/>
        <w:jc w:val="both"/>
        <w:rPr>
          <w:rFonts w:eastAsia="Calibri"/>
          <w:color w:val="000000" w:themeColor="text1"/>
          <w:lang w:val="kk-KZ" w:eastAsia="ar-SA"/>
        </w:rPr>
      </w:pPr>
      <w:r>
        <w:rPr>
          <w:rFonts w:eastAsia="Calibri"/>
          <w:color w:val="000000" w:themeColor="text1"/>
          <w:lang w:val="kk-KZ" w:eastAsia="ar-SA"/>
        </w:rPr>
        <w:t xml:space="preserve"> </w:t>
      </w:r>
      <w:r w:rsidRPr="00BF302D">
        <w:rPr>
          <w:rFonts w:eastAsia="Calibri"/>
          <w:color w:val="000000" w:themeColor="text1"/>
          <w:lang w:val="kk-KZ" w:eastAsia="ar-SA"/>
        </w:rPr>
        <w:t xml:space="preserve">Оқу орындарын қамтамасыз ету және оқуға түсетін әрбір студент – 40 шаршы метр, ол лицензиялау талаптарына жауап береді. </w:t>
      </w:r>
    </w:p>
    <w:p w:rsidR="005C64E6" w:rsidRPr="00BF302D" w:rsidRDefault="005C64E6" w:rsidP="005C64E6">
      <w:pPr>
        <w:suppressAutoHyphens/>
        <w:spacing w:before="120" w:after="120"/>
        <w:contextualSpacing/>
        <w:jc w:val="both"/>
        <w:rPr>
          <w:rFonts w:eastAsia="Calibri"/>
          <w:color w:val="000000" w:themeColor="text1"/>
          <w:lang w:val="kk-KZ" w:eastAsia="ar-SA"/>
        </w:rPr>
      </w:pPr>
      <w:r w:rsidRPr="00BF302D">
        <w:rPr>
          <w:rFonts w:eastAsia="Calibri"/>
          <w:color w:val="000000" w:themeColor="text1"/>
          <w:lang w:val="kk-KZ" w:eastAsia="ar-SA"/>
        </w:rPr>
        <w:t>Колледжде оқу үдерісін ақпараттандыруға ерекше көңіл бөлінеді. Жыл сайын компьютерлік сыныптардың саны артып келеді, жеке компьютерлік жиынтық  жаңартылуда. Компьютерлердің жалпы саны 40 дана, оқу сыныптарындағы ноутбуктер саны 68 дана. Интернетке қолжетімді-</w:t>
      </w:r>
      <w:r w:rsidRPr="00BF302D">
        <w:rPr>
          <w:rFonts w:eastAsia="Calibri"/>
          <w:color w:val="000000" w:themeColor="text1"/>
          <w:lang w:val="kk-KZ" w:eastAsia="en-US"/>
        </w:rPr>
        <w:t>2 компьютерлік сынып 22 дана дербес компьютер бар.</w:t>
      </w:r>
      <w:r w:rsidRPr="00BF302D">
        <w:rPr>
          <w:rFonts w:eastAsia="Calibri"/>
          <w:color w:val="000000" w:themeColor="text1"/>
          <w:lang w:val="kk-KZ" w:eastAsia="ar-SA"/>
        </w:rPr>
        <w:t>Сонымен қатар, смарт такта  комплектісі - 4 оку сыныбы бар, интерактивті тақталар, мультимедиялық проекторлар, принтерлер, сканерлер, көшірме аппараттары және басқа заманауи технологиялар бар.</w:t>
      </w:r>
    </w:p>
    <w:p w:rsidR="005C64E6" w:rsidRPr="00BF302D" w:rsidRDefault="005C64E6" w:rsidP="005C64E6">
      <w:pPr>
        <w:spacing w:before="120" w:after="120"/>
        <w:contextualSpacing/>
        <w:jc w:val="both"/>
        <w:rPr>
          <w:rFonts w:eastAsia="Calibri"/>
          <w:color w:val="000000" w:themeColor="text1"/>
          <w:lang w:val="kk-KZ" w:eastAsia="en-US"/>
        </w:rPr>
      </w:pPr>
      <w:r w:rsidRPr="00BF302D">
        <w:rPr>
          <w:rFonts w:eastAsia="Calibri"/>
          <w:color w:val="000000" w:themeColor="text1"/>
          <w:lang w:val="kk-KZ" w:eastAsia="en-US"/>
        </w:rPr>
        <w:t>Индер көп бейінді ауыл шаруашылық колледжі өнімдерінің тиісті сапасына қол жеткізу үшін тиісті өндірістік ортамен қамтамасыз етілген:</w:t>
      </w:r>
    </w:p>
    <w:p w:rsidR="005C64E6" w:rsidRPr="00BF302D" w:rsidRDefault="005C64E6" w:rsidP="005C64E6">
      <w:pPr>
        <w:tabs>
          <w:tab w:val="left" w:pos="993"/>
        </w:tabs>
        <w:spacing w:before="120" w:after="120"/>
        <w:contextualSpacing/>
        <w:jc w:val="both"/>
        <w:rPr>
          <w:rFonts w:eastAsia="Calibri"/>
          <w:color w:val="000000" w:themeColor="text1"/>
          <w:lang w:val="kk-KZ" w:eastAsia="en-US"/>
        </w:rPr>
      </w:pPr>
      <w:r w:rsidRPr="00BF302D">
        <w:rPr>
          <w:rFonts w:eastAsia="Calibri"/>
          <w:color w:val="000000" w:themeColor="text1"/>
          <w:lang w:val="kk-KZ" w:eastAsia="en-US"/>
        </w:rPr>
        <w:t>- Жабдықталған жұмыс кабинеттері мен үй-жайлары;</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 Жабдықталған</w:t>
      </w:r>
      <w:r w:rsidRPr="00BF302D">
        <w:rPr>
          <w:rFonts w:eastAsia="Calibri"/>
          <w:color w:val="000000" w:themeColor="text1"/>
          <w:lang w:val="kk-KZ" w:eastAsia="en-US"/>
        </w:rPr>
        <w:t xml:space="preserve"> </w:t>
      </w:r>
      <w:r w:rsidRPr="00BF302D">
        <w:rPr>
          <w:rFonts w:eastAsia="Calibri"/>
          <w:color w:val="000000" w:themeColor="text1"/>
          <w:lang w:eastAsia="en-US"/>
        </w:rPr>
        <w:t>оқу</w:t>
      </w:r>
      <w:r w:rsidRPr="00BF302D">
        <w:rPr>
          <w:rFonts w:eastAsia="Calibri"/>
          <w:color w:val="000000" w:themeColor="text1"/>
          <w:lang w:val="kk-KZ" w:eastAsia="en-US"/>
        </w:rPr>
        <w:t xml:space="preserve"> </w:t>
      </w:r>
      <w:r w:rsidRPr="00BF302D">
        <w:rPr>
          <w:rFonts w:eastAsia="Calibri"/>
          <w:color w:val="000000" w:themeColor="text1"/>
          <w:lang w:eastAsia="en-US"/>
        </w:rPr>
        <w:t>аудиториялары;</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w:t>
      </w:r>
      <w:r w:rsidRPr="00BF302D">
        <w:rPr>
          <w:rFonts w:eastAsia="Calibri"/>
          <w:color w:val="000000" w:themeColor="text1"/>
          <w:lang w:val="kk-KZ" w:eastAsia="en-US"/>
        </w:rPr>
        <w:t xml:space="preserve"> </w:t>
      </w:r>
      <w:r w:rsidRPr="00BF302D">
        <w:rPr>
          <w:rFonts w:eastAsia="Calibri"/>
          <w:color w:val="000000" w:themeColor="text1"/>
          <w:lang w:eastAsia="en-US"/>
        </w:rPr>
        <w:t>Интернет-к</w:t>
      </w:r>
      <w:r w:rsidRPr="00BF302D">
        <w:rPr>
          <w:rFonts w:eastAsia="Calibri"/>
          <w:color w:val="000000" w:themeColor="text1"/>
          <w:lang w:val="kk-KZ" w:eastAsia="en-US"/>
        </w:rPr>
        <w:t>абинет</w:t>
      </w:r>
      <w:r w:rsidRPr="00BF302D">
        <w:rPr>
          <w:rFonts w:eastAsia="Calibri"/>
          <w:color w:val="000000" w:themeColor="text1"/>
          <w:lang w:eastAsia="en-US"/>
        </w:rPr>
        <w:t>;</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w:t>
      </w:r>
      <w:r w:rsidRPr="00BF302D">
        <w:rPr>
          <w:rFonts w:eastAsia="Calibri"/>
          <w:color w:val="000000" w:themeColor="text1"/>
          <w:lang w:val="kk-KZ" w:eastAsia="en-US"/>
        </w:rPr>
        <w:t xml:space="preserve"> </w:t>
      </w:r>
      <w:r w:rsidRPr="00BF302D">
        <w:rPr>
          <w:rFonts w:eastAsia="Calibri"/>
          <w:color w:val="000000" w:themeColor="text1"/>
          <w:lang w:eastAsia="en-US"/>
        </w:rPr>
        <w:t>Компьютерлік к</w:t>
      </w:r>
      <w:r w:rsidRPr="00BF302D">
        <w:rPr>
          <w:rFonts w:eastAsia="Calibri"/>
          <w:color w:val="000000" w:themeColor="text1"/>
          <w:lang w:val="kk-KZ" w:eastAsia="en-US"/>
        </w:rPr>
        <w:t>абинет</w:t>
      </w:r>
      <w:r w:rsidRPr="00BF302D">
        <w:rPr>
          <w:rFonts w:eastAsia="Calibri"/>
          <w:color w:val="000000" w:themeColor="text1"/>
          <w:lang w:eastAsia="en-US"/>
        </w:rPr>
        <w:t>;</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 Жабдықталған</w:t>
      </w:r>
      <w:r w:rsidRPr="00BF302D">
        <w:rPr>
          <w:rFonts w:eastAsia="Calibri"/>
          <w:color w:val="000000" w:themeColor="text1"/>
          <w:lang w:val="kk-KZ" w:eastAsia="en-US"/>
        </w:rPr>
        <w:t xml:space="preserve"> </w:t>
      </w:r>
      <w:r w:rsidRPr="00BF302D">
        <w:rPr>
          <w:rFonts w:eastAsia="Calibri"/>
          <w:color w:val="000000" w:themeColor="text1"/>
          <w:lang w:eastAsia="en-US"/>
        </w:rPr>
        <w:t>оқу-зертханалар</w:t>
      </w:r>
      <w:r w:rsidRPr="00BF302D">
        <w:rPr>
          <w:rFonts w:eastAsia="Calibri"/>
          <w:color w:val="000000" w:themeColor="text1"/>
          <w:lang w:val="kk-KZ" w:eastAsia="en-US"/>
        </w:rPr>
        <w:t>ы</w:t>
      </w:r>
      <w:r w:rsidRPr="00BF302D">
        <w:rPr>
          <w:rFonts w:eastAsia="Calibri"/>
          <w:color w:val="000000" w:themeColor="text1"/>
          <w:lang w:eastAsia="en-US"/>
        </w:rPr>
        <w:t>;</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 xml:space="preserve">- </w:t>
      </w:r>
      <w:r w:rsidRPr="00BF302D">
        <w:rPr>
          <w:rFonts w:eastAsia="Calibri"/>
          <w:color w:val="000000" w:themeColor="text1"/>
          <w:lang w:val="kk-KZ" w:eastAsia="en-US"/>
        </w:rPr>
        <w:t>К</w:t>
      </w:r>
      <w:r w:rsidRPr="00BF302D">
        <w:rPr>
          <w:rFonts w:eastAsia="Calibri"/>
          <w:color w:val="000000" w:themeColor="text1"/>
          <w:lang w:eastAsia="en-US"/>
        </w:rPr>
        <w:t>ітапхана;</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 Асхана;</w:t>
      </w:r>
    </w:p>
    <w:p w:rsidR="005C64E6" w:rsidRPr="00BF302D" w:rsidRDefault="005C64E6" w:rsidP="005C64E6">
      <w:pPr>
        <w:tabs>
          <w:tab w:val="left" w:pos="993"/>
        </w:tabs>
        <w:spacing w:before="120" w:after="120"/>
        <w:contextualSpacing/>
        <w:jc w:val="both"/>
        <w:rPr>
          <w:rFonts w:eastAsia="Calibri"/>
          <w:color w:val="000000" w:themeColor="text1"/>
          <w:lang w:eastAsia="en-US"/>
        </w:rPr>
      </w:pPr>
      <w:r w:rsidRPr="00BF302D">
        <w:rPr>
          <w:rFonts w:eastAsia="Calibri"/>
          <w:color w:val="000000" w:themeColor="text1"/>
          <w:lang w:eastAsia="en-US"/>
        </w:rPr>
        <w:t>- Акт залы.</w:t>
      </w:r>
    </w:p>
    <w:p w:rsidR="005C64E6" w:rsidRPr="00BF302D" w:rsidRDefault="005C64E6" w:rsidP="005C64E6">
      <w:pPr>
        <w:tabs>
          <w:tab w:val="left" w:pos="993"/>
        </w:tabs>
        <w:spacing w:before="120" w:after="120"/>
        <w:contextualSpacing/>
        <w:jc w:val="both"/>
        <w:rPr>
          <w:rFonts w:eastAsia="Calibri"/>
          <w:color w:val="000000" w:themeColor="text1"/>
          <w:lang w:val="kk-KZ"/>
        </w:rPr>
      </w:pPr>
      <w:r w:rsidRPr="00BF302D">
        <w:rPr>
          <w:rFonts w:eastAsia="Calibri"/>
          <w:color w:val="000000" w:themeColor="text1"/>
          <w:lang w:val="kk-KZ" w:eastAsia="en-US"/>
        </w:rPr>
        <w:t xml:space="preserve">   </w:t>
      </w:r>
      <w:r w:rsidRPr="00BF302D">
        <w:rPr>
          <w:rFonts w:eastAsia="Calibri"/>
          <w:color w:val="000000" w:themeColor="text1"/>
          <w:lang w:val="kk-KZ"/>
        </w:rPr>
        <w:t xml:space="preserve">Колледж бойынша қауіпсіздікті қамтамасыз ету мақсатында барлық ғимараттар мен аумақта бейнебақылау жүйесі орнатылған.Басты оқу корпусында сыртқы-8, ішкі-16, </w:t>
      </w:r>
    </w:p>
    <w:p w:rsidR="005C64E6" w:rsidRPr="00BF302D" w:rsidRDefault="005C64E6" w:rsidP="005C64E6">
      <w:pPr>
        <w:tabs>
          <w:tab w:val="left" w:pos="993"/>
        </w:tabs>
        <w:spacing w:before="120" w:after="120"/>
        <w:contextualSpacing/>
        <w:jc w:val="both"/>
        <w:rPr>
          <w:rFonts w:eastAsia="Calibri"/>
          <w:noProof/>
          <w:color w:val="000000" w:themeColor="text1"/>
          <w:lang w:val="kk-KZ" w:eastAsia="en-US"/>
        </w:rPr>
      </w:pPr>
      <w:r>
        <w:rPr>
          <w:rFonts w:eastAsia="Calibri"/>
          <w:color w:val="000000" w:themeColor="text1"/>
          <w:lang w:val="kk-KZ"/>
        </w:rPr>
        <w:t>оқу шеберханасында сыртқы-3,</w:t>
      </w:r>
      <w:r w:rsidRPr="00BF302D">
        <w:rPr>
          <w:rFonts w:eastAsia="Calibri"/>
          <w:color w:val="000000" w:themeColor="text1"/>
          <w:lang w:val="kk-KZ"/>
        </w:rPr>
        <w:t xml:space="preserve">ішкі-5 бейнекамера орнатылған.Тәулік бойы жазба жүргізіп, 1 ай бойы жазбаны сақтайды. </w:t>
      </w:r>
    </w:p>
    <w:p w:rsidR="005C64E6" w:rsidRDefault="005C64E6" w:rsidP="005C64E6">
      <w:pPr>
        <w:tabs>
          <w:tab w:val="left" w:pos="993"/>
        </w:tabs>
        <w:spacing w:before="120" w:after="120"/>
        <w:contextualSpacing/>
        <w:jc w:val="both"/>
        <w:rPr>
          <w:lang w:val="kk-KZ"/>
        </w:rPr>
      </w:pPr>
      <w:r w:rsidRPr="00BF302D">
        <w:rPr>
          <w:rFonts w:eastAsia="Calibri"/>
          <w:noProof/>
          <w:color w:val="000000" w:themeColor="text1"/>
          <w:lang w:val="kk-KZ" w:eastAsia="en-US"/>
        </w:rPr>
        <w:t xml:space="preserve">  </w:t>
      </w:r>
      <w:r w:rsidRPr="00BF302D">
        <w:rPr>
          <w:rFonts w:eastAsia="Calibri"/>
          <w:color w:val="000000" w:themeColor="text1"/>
          <w:lang w:val="kk-KZ"/>
        </w:rPr>
        <w:t>Өрт қауіпсіздігі талаптарына сәйкес колледждің ғимаратында дабыл қағу жүйесі орнатылған.Колледж бойынша  кіреберісте стандартты пандус, әрбір этажға көтерілетін жиналмалы пандустар орнатылған.</w:t>
      </w:r>
    </w:p>
    <w:p w:rsidR="005C64E6" w:rsidRPr="00BF302D" w:rsidRDefault="005C64E6" w:rsidP="005C64E6">
      <w:pPr>
        <w:tabs>
          <w:tab w:val="left" w:pos="993"/>
        </w:tabs>
        <w:spacing w:before="120" w:after="120"/>
        <w:contextualSpacing/>
        <w:jc w:val="both"/>
        <w:rPr>
          <w:rFonts w:eastAsia="Calibri"/>
          <w:noProof/>
          <w:color w:val="000000" w:themeColor="text1"/>
          <w:lang w:val="kk-KZ" w:eastAsia="en-US"/>
        </w:rPr>
      </w:pPr>
      <w:r>
        <w:rPr>
          <w:lang w:val="kk-KZ"/>
        </w:rPr>
        <w:t xml:space="preserve">  </w:t>
      </w:r>
      <w:r w:rsidRPr="00AB3E80">
        <w:rPr>
          <w:lang w:val="kk-KZ"/>
        </w:rPr>
        <w:t>Барлық кабинеттер мен шеберханалардың төлқұжаттары бар, оқу зертханалары материалды-техникалық т</w:t>
      </w:r>
      <w:r>
        <w:rPr>
          <w:lang w:val="kk-KZ"/>
        </w:rPr>
        <w:t>алаптарға сай жарықтандырылған,</w:t>
      </w:r>
      <w:r w:rsidRPr="00AB3E80">
        <w:rPr>
          <w:lang w:val="kk-KZ"/>
        </w:rPr>
        <w:t>ауа тазарту үшін терезелері қажетті кезде ашылады. Колледж барлық мамандыққа сәйкес оқу құралдарымен, оқулықтармен, оқу-әдістемелік әдебиеттермен қамтамасыздандырылған.</w:t>
      </w:r>
    </w:p>
    <w:p w:rsidR="005C64E6" w:rsidRPr="00BF302D" w:rsidRDefault="005C64E6" w:rsidP="005C64E6">
      <w:pPr>
        <w:tabs>
          <w:tab w:val="left" w:pos="993"/>
        </w:tabs>
        <w:spacing w:before="120" w:after="120"/>
        <w:contextualSpacing/>
        <w:jc w:val="both"/>
        <w:rPr>
          <w:rFonts w:eastAsia="Calibri"/>
          <w:noProof/>
          <w:color w:val="000000" w:themeColor="text1"/>
          <w:lang w:val="kk-KZ" w:eastAsia="en-US"/>
        </w:rPr>
      </w:pPr>
      <w:r w:rsidRPr="00BF302D">
        <w:rPr>
          <w:rFonts w:eastAsia="Calibri"/>
          <w:noProof/>
          <w:color w:val="000000" w:themeColor="text1"/>
          <w:lang w:val="kk-KZ" w:eastAsia="en-US"/>
        </w:rPr>
        <w:t xml:space="preserve">  </w:t>
      </w:r>
    </w:p>
    <w:p w:rsidR="005C64E6" w:rsidRDefault="005C64E6" w:rsidP="005C64E6">
      <w:pPr>
        <w:rPr>
          <w:b/>
          <w:lang w:val="kk-KZ"/>
        </w:rPr>
      </w:pPr>
    </w:p>
    <w:p w:rsidR="00EC29E2" w:rsidRPr="005C64E6" w:rsidRDefault="00EC29E2" w:rsidP="005C64E6">
      <w:pPr>
        <w:rPr>
          <w:lang w:val="kk-KZ"/>
        </w:rPr>
      </w:pPr>
      <w:bookmarkStart w:id="0" w:name="_GoBack"/>
      <w:bookmarkEnd w:id="0"/>
    </w:p>
    <w:sectPr w:rsidR="00EC29E2" w:rsidRPr="005C6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114F7"/>
    <w:multiLevelType w:val="hybridMultilevel"/>
    <w:tmpl w:val="9808EE1A"/>
    <w:lvl w:ilvl="0" w:tplc="E71820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67"/>
    <w:rsid w:val="00515F67"/>
    <w:rsid w:val="005C64E6"/>
    <w:rsid w:val="00EC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8E4BCC-978D-4367-9D85-FA60334B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dc:creator>
  <cp:keywords/>
  <dc:description/>
  <cp:lastModifiedBy>документ</cp:lastModifiedBy>
  <cp:revision>2</cp:revision>
  <dcterms:created xsi:type="dcterms:W3CDTF">2023-01-12T11:42:00Z</dcterms:created>
  <dcterms:modified xsi:type="dcterms:W3CDTF">2023-01-12T11:43:00Z</dcterms:modified>
</cp:coreProperties>
</file>